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E1" w:rsidRPr="00513D77" w:rsidRDefault="003D420D" w:rsidP="007C568F">
      <w:pPr>
        <w:widowControl/>
        <w:tabs>
          <w:tab w:val="left" w:pos="1134"/>
        </w:tabs>
        <w:spacing w:line="360" w:lineRule="auto"/>
        <w:ind w:firstLine="567"/>
        <w:jc w:val="center"/>
        <w:rPr>
          <w:rFonts w:ascii="宋体" w:eastAsia="宋体" w:hAnsi="宋体" w:cs="宋体"/>
          <w:b/>
          <w:kern w:val="0"/>
          <w:sz w:val="28"/>
          <w:szCs w:val="24"/>
          <w:u w:val="single"/>
        </w:rPr>
      </w:pPr>
      <w:r w:rsidRPr="00513D77">
        <w:rPr>
          <w:rFonts w:ascii="宋体" w:eastAsia="宋体" w:hAnsi="宋体" w:cs="宋体" w:hint="eastAsia"/>
          <w:b/>
          <w:kern w:val="0"/>
          <w:sz w:val="28"/>
          <w:szCs w:val="24"/>
        </w:rPr>
        <w:t>上海</w:t>
      </w:r>
      <w:r w:rsidR="00491BE1" w:rsidRPr="00513D77">
        <w:rPr>
          <w:rFonts w:ascii="宋体" w:eastAsia="宋体" w:hAnsi="宋体" w:cs="宋体" w:hint="eastAsia"/>
          <w:b/>
          <w:kern w:val="0"/>
          <w:sz w:val="28"/>
          <w:szCs w:val="24"/>
        </w:rPr>
        <w:t>交通大学</w:t>
      </w:r>
      <w:r w:rsidR="00677BF7" w:rsidRPr="00513D77">
        <w:rPr>
          <w:rFonts w:ascii="宋体" w:eastAsia="宋体" w:hAnsi="宋体" w:cs="宋体" w:hint="eastAsia"/>
          <w:b/>
          <w:kern w:val="0"/>
          <w:sz w:val="28"/>
          <w:szCs w:val="24"/>
        </w:rPr>
        <w:t>护理</w:t>
      </w:r>
      <w:r w:rsidR="00491BE1" w:rsidRPr="00513D77">
        <w:rPr>
          <w:rFonts w:ascii="宋体" w:eastAsia="宋体" w:hAnsi="宋体" w:cs="宋体" w:hint="eastAsia"/>
          <w:b/>
          <w:kern w:val="0"/>
          <w:sz w:val="28"/>
          <w:szCs w:val="24"/>
        </w:rPr>
        <w:t>学院</w:t>
      </w:r>
    </w:p>
    <w:p w:rsidR="000D4192" w:rsidRPr="00513D77" w:rsidRDefault="00B73A0C" w:rsidP="000D4192">
      <w:pPr>
        <w:widowControl/>
        <w:tabs>
          <w:tab w:val="left" w:pos="1134"/>
        </w:tabs>
        <w:spacing w:line="360" w:lineRule="auto"/>
        <w:ind w:firstLine="567"/>
        <w:jc w:val="center"/>
        <w:rPr>
          <w:rFonts w:ascii="宋体" w:eastAsia="宋体" w:hAnsi="宋体" w:cs="宋体"/>
          <w:b/>
          <w:kern w:val="0"/>
          <w:sz w:val="28"/>
          <w:szCs w:val="24"/>
        </w:rPr>
      </w:pPr>
      <w:r w:rsidRPr="00513D77">
        <w:rPr>
          <w:rFonts w:ascii="宋体" w:eastAsia="宋体" w:hAnsi="宋体" w:cs="宋体" w:hint="eastAsia"/>
          <w:b/>
          <w:kern w:val="0"/>
          <w:sz w:val="28"/>
          <w:szCs w:val="24"/>
        </w:rPr>
        <w:t>举办201</w:t>
      </w:r>
      <w:r w:rsidR="007C568F" w:rsidRPr="00513D77">
        <w:rPr>
          <w:rFonts w:ascii="宋体" w:eastAsia="宋体" w:hAnsi="宋体" w:cs="宋体"/>
          <w:b/>
          <w:kern w:val="0"/>
          <w:sz w:val="28"/>
          <w:szCs w:val="24"/>
        </w:rPr>
        <w:t>8</w:t>
      </w:r>
      <w:r w:rsidRPr="00513D77">
        <w:rPr>
          <w:rFonts w:ascii="宋体" w:eastAsia="宋体" w:hAnsi="宋体" w:cs="宋体" w:hint="eastAsia"/>
          <w:b/>
          <w:kern w:val="0"/>
          <w:sz w:val="28"/>
          <w:szCs w:val="24"/>
        </w:rPr>
        <w:t>年</w:t>
      </w:r>
      <w:r w:rsidR="003D420D" w:rsidRPr="00513D77">
        <w:rPr>
          <w:rFonts w:ascii="宋体" w:eastAsia="宋体" w:hAnsi="宋体" w:cs="宋体" w:hint="eastAsia"/>
          <w:b/>
          <w:kern w:val="0"/>
          <w:sz w:val="28"/>
          <w:szCs w:val="24"/>
        </w:rPr>
        <w:t>研究生招生</w:t>
      </w:r>
      <w:r w:rsidRPr="00513D77">
        <w:rPr>
          <w:rFonts w:ascii="宋体" w:eastAsia="宋体" w:hAnsi="宋体" w:cs="宋体" w:hint="eastAsia"/>
          <w:b/>
          <w:kern w:val="0"/>
          <w:sz w:val="28"/>
          <w:szCs w:val="24"/>
        </w:rPr>
        <w:t>夏令营的通知</w:t>
      </w:r>
    </w:p>
    <w:p w:rsidR="00B73A0C" w:rsidRPr="00677BF7" w:rsidRDefault="00B73A0C" w:rsidP="007C568F">
      <w:pPr>
        <w:widowControl/>
        <w:tabs>
          <w:tab w:val="left" w:pos="1134"/>
        </w:tabs>
        <w:spacing w:line="360" w:lineRule="auto"/>
        <w:ind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为</w:t>
      </w:r>
      <w:r w:rsidR="00645886" w:rsidRPr="00677BF7">
        <w:rPr>
          <w:rFonts w:ascii="宋体" w:eastAsia="宋体" w:hAnsi="宋体" w:cs="经典中圆简" w:hint="eastAsia"/>
          <w:kern w:val="0"/>
          <w:sz w:val="24"/>
          <w:szCs w:val="24"/>
        </w:rPr>
        <w:t>了</w:t>
      </w:r>
      <w:r w:rsidR="00491BE1" w:rsidRPr="00677BF7">
        <w:rPr>
          <w:rFonts w:ascii="宋体" w:eastAsia="宋体" w:hAnsi="宋体" w:cs="经典中圆简" w:hint="eastAsia"/>
          <w:kern w:val="0"/>
          <w:sz w:val="24"/>
          <w:szCs w:val="24"/>
        </w:rPr>
        <w:t>吸引</w:t>
      </w:r>
      <w:r w:rsidRPr="00677BF7">
        <w:rPr>
          <w:rFonts w:ascii="宋体" w:eastAsia="宋体" w:hAnsi="宋体" w:cs="经典中圆简" w:hint="eastAsia"/>
          <w:kern w:val="0"/>
          <w:sz w:val="24"/>
          <w:szCs w:val="24"/>
        </w:rPr>
        <w:t>来自全国各地的优秀</w:t>
      </w:r>
      <w:r w:rsidR="00645886" w:rsidRPr="00677BF7">
        <w:rPr>
          <w:rFonts w:ascii="宋体" w:eastAsia="宋体" w:hAnsi="宋体" w:cs="经典中圆简" w:hint="eastAsia"/>
          <w:kern w:val="0"/>
          <w:sz w:val="24"/>
          <w:szCs w:val="24"/>
        </w:rPr>
        <w:t>大学毕业生</w:t>
      </w:r>
      <w:r w:rsidRPr="00677BF7">
        <w:rPr>
          <w:rFonts w:ascii="宋体" w:eastAsia="宋体" w:hAnsi="宋体" w:cs="经典中圆简" w:hint="eastAsia"/>
          <w:kern w:val="0"/>
          <w:sz w:val="24"/>
          <w:szCs w:val="24"/>
        </w:rPr>
        <w:t>，</w:t>
      </w:r>
      <w:r w:rsidR="00645886" w:rsidRPr="00677BF7">
        <w:rPr>
          <w:rFonts w:ascii="宋体" w:eastAsia="宋体" w:hAnsi="宋体" w:cs="经典中圆简" w:hint="eastAsia"/>
          <w:kern w:val="0"/>
          <w:sz w:val="24"/>
          <w:szCs w:val="24"/>
        </w:rPr>
        <w:t>增进考生与学校、导师之间的交流，</w:t>
      </w:r>
      <w:r w:rsidR="007C568F" w:rsidRPr="00677BF7">
        <w:rPr>
          <w:rFonts w:ascii="宋体" w:eastAsia="宋体" w:hAnsi="宋体" w:cs="经典中圆简" w:hint="eastAsia"/>
          <w:kern w:val="0"/>
          <w:sz w:val="24"/>
          <w:szCs w:val="24"/>
        </w:rPr>
        <w:t>特举办暑期研究生招生夏令营（具体招募计划详见附件）。</w:t>
      </w:r>
      <w:r w:rsidR="0021272D" w:rsidRPr="00677BF7">
        <w:rPr>
          <w:rFonts w:ascii="宋体" w:eastAsia="宋体" w:hAnsi="宋体" w:cs="经典中圆简" w:hint="eastAsia"/>
          <w:kern w:val="0"/>
          <w:sz w:val="24"/>
          <w:szCs w:val="24"/>
        </w:rPr>
        <w:t>现将</w:t>
      </w:r>
      <w:r w:rsidR="003D420D" w:rsidRPr="00677BF7">
        <w:rPr>
          <w:rFonts w:ascii="宋体" w:eastAsia="宋体" w:hAnsi="宋体" w:cs="经典中圆简" w:hint="eastAsia"/>
          <w:kern w:val="0"/>
          <w:sz w:val="24"/>
          <w:szCs w:val="24"/>
        </w:rPr>
        <w:t>201</w:t>
      </w:r>
      <w:r w:rsidR="007C568F" w:rsidRPr="00677BF7">
        <w:rPr>
          <w:rFonts w:ascii="宋体" w:eastAsia="宋体" w:hAnsi="宋体" w:cs="经典中圆简"/>
          <w:kern w:val="0"/>
          <w:sz w:val="24"/>
          <w:szCs w:val="24"/>
        </w:rPr>
        <w:t>8</w:t>
      </w:r>
      <w:r w:rsidRPr="00677BF7">
        <w:rPr>
          <w:rFonts w:ascii="宋体" w:eastAsia="宋体" w:hAnsi="宋体" w:cs="经典中圆简" w:hint="eastAsia"/>
          <w:kern w:val="0"/>
          <w:sz w:val="24"/>
          <w:szCs w:val="24"/>
        </w:rPr>
        <w:t>年</w:t>
      </w:r>
      <w:r w:rsidR="003D420D" w:rsidRPr="00677BF7">
        <w:rPr>
          <w:rFonts w:ascii="宋体" w:eastAsia="宋体" w:hAnsi="宋体" w:cs="经典中圆简" w:hint="eastAsia"/>
          <w:kern w:val="0"/>
          <w:sz w:val="24"/>
          <w:szCs w:val="24"/>
        </w:rPr>
        <w:t>研究生招生</w:t>
      </w:r>
      <w:r w:rsidRPr="00677BF7">
        <w:rPr>
          <w:rFonts w:ascii="宋体" w:eastAsia="宋体" w:hAnsi="宋体" w:cs="经典中圆简" w:hint="eastAsia"/>
          <w:kern w:val="0"/>
          <w:sz w:val="24"/>
          <w:szCs w:val="24"/>
        </w:rPr>
        <w:t>夏令营活动通知如下：</w:t>
      </w:r>
    </w:p>
    <w:p w:rsidR="00386303" w:rsidRPr="000D4192" w:rsidRDefault="00B73A0C" w:rsidP="000D4192">
      <w:pPr>
        <w:pStyle w:val="a7"/>
        <w:widowControl/>
        <w:numPr>
          <w:ilvl w:val="0"/>
          <w:numId w:val="2"/>
        </w:numPr>
        <w:tabs>
          <w:tab w:val="left" w:pos="1134"/>
        </w:tabs>
        <w:spacing w:line="360" w:lineRule="auto"/>
        <w:ind w:firstLineChars="0" w:hanging="561"/>
        <w:jc w:val="left"/>
        <w:rPr>
          <w:rFonts w:ascii="宋体" w:eastAsia="宋体" w:hAnsi="宋体" w:cs="经典中圆简"/>
          <w:b/>
          <w:kern w:val="0"/>
          <w:sz w:val="24"/>
          <w:szCs w:val="24"/>
        </w:rPr>
      </w:pPr>
      <w:r w:rsidRPr="00677BF7">
        <w:rPr>
          <w:rFonts w:ascii="宋体" w:eastAsia="宋体" w:hAnsi="宋体" w:cs="经典中圆简" w:hint="eastAsia"/>
          <w:kern w:val="0"/>
          <w:sz w:val="24"/>
          <w:szCs w:val="24"/>
        </w:rPr>
        <w:t>举办时</w:t>
      </w:r>
      <w:r w:rsidRPr="00513D77">
        <w:rPr>
          <w:rFonts w:ascii="宋体" w:eastAsia="宋体" w:hAnsi="宋体" w:cs="经典中圆简" w:hint="eastAsia"/>
          <w:kern w:val="0"/>
          <w:sz w:val="24"/>
          <w:szCs w:val="24"/>
        </w:rPr>
        <w:t>间：</w:t>
      </w:r>
      <w:r w:rsidRPr="00513D77">
        <w:rPr>
          <w:rFonts w:ascii="宋体" w:eastAsia="宋体" w:hAnsi="宋体" w:cs="经典中圆简" w:hint="eastAsia"/>
          <w:b/>
          <w:kern w:val="0"/>
          <w:sz w:val="24"/>
          <w:szCs w:val="24"/>
          <w:u w:val="single"/>
        </w:rPr>
        <w:t>7月</w:t>
      </w:r>
      <w:r w:rsidR="00513D77" w:rsidRPr="00513D77">
        <w:rPr>
          <w:rFonts w:ascii="宋体" w:eastAsia="宋体" w:hAnsi="宋体" w:cs="经典中圆简" w:hint="eastAsia"/>
          <w:b/>
          <w:kern w:val="0"/>
          <w:sz w:val="24"/>
          <w:szCs w:val="24"/>
          <w:u w:val="single"/>
        </w:rPr>
        <w:t>16</w:t>
      </w:r>
      <w:r w:rsidRPr="00513D77">
        <w:rPr>
          <w:rFonts w:ascii="宋体" w:eastAsia="宋体" w:hAnsi="宋体" w:cs="经典中圆简" w:hint="eastAsia"/>
          <w:b/>
          <w:kern w:val="0"/>
          <w:sz w:val="24"/>
          <w:szCs w:val="24"/>
          <w:u w:val="single"/>
        </w:rPr>
        <w:t>日-</w:t>
      </w:r>
      <w:r w:rsidR="00677BF7" w:rsidRPr="00513D77">
        <w:rPr>
          <w:rFonts w:ascii="宋体" w:eastAsia="宋体" w:hAnsi="宋体" w:cs="经典中圆简" w:hint="eastAsia"/>
          <w:b/>
          <w:kern w:val="0"/>
          <w:sz w:val="24"/>
          <w:szCs w:val="24"/>
          <w:u w:val="single"/>
        </w:rPr>
        <w:t>2</w:t>
      </w:r>
      <w:r w:rsidR="00513D77" w:rsidRPr="00513D77">
        <w:rPr>
          <w:rFonts w:ascii="宋体" w:eastAsia="宋体" w:hAnsi="宋体" w:cs="经典中圆简" w:hint="eastAsia"/>
          <w:b/>
          <w:kern w:val="0"/>
          <w:sz w:val="24"/>
          <w:szCs w:val="24"/>
          <w:u w:val="single"/>
        </w:rPr>
        <w:t>0</w:t>
      </w:r>
      <w:r w:rsidRPr="00513D77">
        <w:rPr>
          <w:rFonts w:ascii="宋体" w:eastAsia="宋体" w:hAnsi="宋体" w:cs="经典中圆简" w:hint="eastAsia"/>
          <w:b/>
          <w:kern w:val="0"/>
          <w:sz w:val="24"/>
          <w:szCs w:val="24"/>
          <w:u w:val="single"/>
        </w:rPr>
        <w:t>日</w:t>
      </w:r>
      <w:r w:rsidR="00513D77" w:rsidRPr="00513D77">
        <w:rPr>
          <w:rFonts w:ascii="宋体" w:eastAsia="宋体" w:hAnsi="宋体" w:cs="经典中圆简" w:hint="eastAsia"/>
          <w:b/>
          <w:kern w:val="0"/>
          <w:sz w:val="24"/>
          <w:szCs w:val="24"/>
          <w:u w:val="single"/>
        </w:rPr>
        <w:t>（7月15日报到注册）</w:t>
      </w:r>
      <w:r w:rsidRPr="00513D77">
        <w:rPr>
          <w:rFonts w:ascii="宋体" w:eastAsia="宋体" w:hAnsi="宋体" w:cs="经典中圆简" w:hint="eastAsia"/>
          <w:b/>
          <w:kern w:val="0"/>
          <w:sz w:val="24"/>
          <w:szCs w:val="24"/>
        </w:rPr>
        <w:t>；</w:t>
      </w:r>
    </w:p>
    <w:p w:rsidR="00386303" w:rsidRPr="000D4192" w:rsidRDefault="00B73A0C" w:rsidP="000D4192">
      <w:pPr>
        <w:pStyle w:val="a7"/>
        <w:widowControl/>
        <w:numPr>
          <w:ilvl w:val="0"/>
          <w:numId w:val="2"/>
        </w:numPr>
        <w:tabs>
          <w:tab w:val="num" w:pos="360"/>
          <w:tab w:val="left" w:pos="1134"/>
        </w:tabs>
        <w:spacing w:line="360" w:lineRule="auto"/>
        <w:ind w:left="0" w:firstLineChars="0"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招收对象：重点高校</w:t>
      </w:r>
      <w:proofErr w:type="gramStart"/>
      <w:r w:rsidR="00645886" w:rsidRPr="00677BF7">
        <w:rPr>
          <w:rFonts w:ascii="宋体" w:eastAsia="宋体" w:hAnsi="宋体" w:cs="经典中圆简" w:hint="eastAsia"/>
          <w:kern w:val="0"/>
          <w:sz w:val="24"/>
          <w:szCs w:val="24"/>
        </w:rPr>
        <w:t>拟</w:t>
      </w:r>
      <w:r w:rsidRPr="00677BF7">
        <w:rPr>
          <w:rFonts w:ascii="宋体" w:eastAsia="宋体" w:hAnsi="宋体" w:cs="经典中圆简" w:hint="eastAsia"/>
          <w:kern w:val="0"/>
          <w:sz w:val="24"/>
          <w:szCs w:val="24"/>
        </w:rPr>
        <w:t>获得</w:t>
      </w:r>
      <w:proofErr w:type="gramEnd"/>
      <w:r w:rsidRPr="00677BF7">
        <w:rPr>
          <w:rFonts w:ascii="宋体" w:eastAsia="宋体" w:hAnsi="宋体" w:cs="经典中圆简" w:hint="eastAsia"/>
          <w:kern w:val="0"/>
          <w:sz w:val="24"/>
          <w:szCs w:val="24"/>
        </w:rPr>
        <w:t>推荐免试资格</w:t>
      </w:r>
      <w:r w:rsidR="00AC66D1" w:rsidRPr="00677BF7">
        <w:rPr>
          <w:rFonts w:ascii="宋体" w:eastAsia="宋体" w:hAnsi="宋体" w:cs="经典中圆简" w:hint="eastAsia"/>
          <w:kern w:val="0"/>
          <w:sz w:val="24"/>
          <w:szCs w:val="24"/>
        </w:rPr>
        <w:t>的201</w:t>
      </w:r>
      <w:r w:rsidR="00491BE1" w:rsidRPr="00677BF7">
        <w:rPr>
          <w:rFonts w:ascii="宋体" w:eastAsia="宋体" w:hAnsi="宋体" w:cs="经典中圆简"/>
          <w:kern w:val="0"/>
          <w:sz w:val="24"/>
          <w:szCs w:val="24"/>
        </w:rPr>
        <w:t>8</w:t>
      </w:r>
      <w:r w:rsidR="00AC66D1" w:rsidRPr="00677BF7">
        <w:rPr>
          <w:rFonts w:ascii="宋体" w:eastAsia="宋体" w:hAnsi="宋体" w:cs="经典中圆简" w:hint="eastAsia"/>
          <w:kern w:val="0"/>
          <w:sz w:val="24"/>
          <w:szCs w:val="24"/>
        </w:rPr>
        <w:t>年</w:t>
      </w:r>
      <w:r w:rsidR="00491BE1" w:rsidRPr="00677BF7">
        <w:rPr>
          <w:rFonts w:ascii="宋体" w:eastAsia="宋体" w:hAnsi="宋体" w:cs="经典中圆简" w:hint="eastAsia"/>
          <w:kern w:val="0"/>
          <w:sz w:val="24"/>
          <w:szCs w:val="24"/>
        </w:rPr>
        <w:t>优秀</w:t>
      </w:r>
      <w:r w:rsidR="00AC66D1" w:rsidRPr="00677BF7">
        <w:rPr>
          <w:rFonts w:ascii="宋体" w:eastAsia="宋体" w:hAnsi="宋体" w:cs="经典中圆简" w:hint="eastAsia"/>
          <w:kern w:val="0"/>
          <w:sz w:val="24"/>
          <w:szCs w:val="24"/>
        </w:rPr>
        <w:t>应届本科毕业生</w:t>
      </w:r>
      <w:r w:rsidR="007C568F" w:rsidRPr="00677BF7">
        <w:rPr>
          <w:rFonts w:ascii="宋体" w:eastAsia="宋体" w:hAnsi="宋体" w:cs="经典中圆简" w:hint="eastAsia"/>
          <w:kern w:val="0"/>
          <w:sz w:val="24"/>
          <w:szCs w:val="24"/>
        </w:rPr>
        <w:t>，且外语水平达到</w:t>
      </w:r>
      <w:r w:rsidR="001D6E21" w:rsidRPr="00677BF7">
        <w:rPr>
          <w:rFonts w:ascii="宋体" w:eastAsia="宋体" w:hAnsi="宋体" w:cs="经典中圆简" w:hint="eastAsia"/>
          <w:kern w:val="0"/>
          <w:sz w:val="24"/>
          <w:szCs w:val="24"/>
        </w:rPr>
        <w:t>CET6≥440或TOEFL≥90或IELTS≥6.0</w:t>
      </w:r>
      <w:r w:rsidR="00846F0E" w:rsidRPr="00677BF7">
        <w:rPr>
          <w:rFonts w:ascii="宋体" w:eastAsia="宋体" w:hAnsi="宋体" w:cs="经典中圆简" w:hint="eastAsia"/>
          <w:kern w:val="0"/>
          <w:sz w:val="24"/>
          <w:szCs w:val="24"/>
        </w:rPr>
        <w:t>。</w:t>
      </w:r>
    </w:p>
    <w:p w:rsidR="006D272B" w:rsidRPr="00677BF7" w:rsidRDefault="00846F0E" w:rsidP="007C568F">
      <w:pPr>
        <w:pStyle w:val="a7"/>
        <w:widowControl/>
        <w:numPr>
          <w:ilvl w:val="0"/>
          <w:numId w:val="2"/>
        </w:numPr>
        <w:tabs>
          <w:tab w:val="num" w:pos="360"/>
          <w:tab w:val="left" w:pos="1134"/>
        </w:tabs>
        <w:spacing w:line="360" w:lineRule="auto"/>
        <w:ind w:left="0" w:firstLineChars="0"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有意者可</w:t>
      </w:r>
      <w:r w:rsidR="007C568F" w:rsidRPr="00677BF7">
        <w:rPr>
          <w:rFonts w:ascii="宋体" w:eastAsia="宋体" w:hAnsi="宋体" w:cs="经典中圆简" w:hint="eastAsia"/>
          <w:kern w:val="0"/>
          <w:sz w:val="24"/>
          <w:szCs w:val="24"/>
        </w:rPr>
        <w:t>于</w:t>
      </w:r>
      <w:r w:rsidRPr="00677BF7">
        <w:rPr>
          <w:rFonts w:ascii="宋体" w:eastAsia="宋体" w:hAnsi="宋体" w:cs="经典中圆简" w:hint="eastAsia"/>
          <w:kern w:val="0"/>
          <w:sz w:val="24"/>
          <w:szCs w:val="24"/>
        </w:rPr>
        <w:t>登录</w:t>
      </w:r>
      <w:hyperlink r:id="rId9" w:history="1">
        <w:r w:rsidRPr="00677BF7">
          <w:rPr>
            <w:rFonts w:ascii="宋体" w:eastAsia="宋体" w:hAnsi="宋体" w:cs="经典中圆简" w:hint="eastAsia"/>
            <w:b/>
            <w:color w:val="0070C0"/>
            <w:kern w:val="0"/>
            <w:sz w:val="24"/>
            <w:szCs w:val="24"/>
          </w:rPr>
          <w:t>网上报名系统</w:t>
        </w:r>
      </w:hyperlink>
      <w:r w:rsidR="005B6A18" w:rsidRPr="00677BF7">
        <w:rPr>
          <w:rFonts w:ascii="宋体" w:eastAsia="宋体" w:hAnsi="宋体" w:cs="经典中圆简"/>
          <w:kern w:val="0"/>
          <w:sz w:val="24"/>
          <w:szCs w:val="24"/>
        </w:rPr>
        <w:t>（</w:t>
      </w:r>
      <w:r w:rsidR="005B6A18" w:rsidRPr="00677BF7">
        <w:rPr>
          <w:rFonts w:ascii="宋体" w:eastAsia="宋体" w:hAnsi="宋体" w:cs="经典中圆简" w:hint="eastAsia"/>
          <w:kern w:val="0"/>
          <w:sz w:val="24"/>
          <w:szCs w:val="24"/>
        </w:rPr>
        <w:t>用IE浏览器</w:t>
      </w:r>
      <w:r w:rsidR="005B6A18" w:rsidRPr="00677BF7">
        <w:rPr>
          <w:rFonts w:ascii="宋体" w:eastAsia="宋体" w:hAnsi="宋体" w:cs="经典中圆简"/>
          <w:kern w:val="0"/>
          <w:sz w:val="24"/>
          <w:szCs w:val="24"/>
        </w:rPr>
        <w:t>）</w:t>
      </w:r>
      <w:r w:rsidRPr="00677BF7">
        <w:rPr>
          <w:rFonts w:ascii="宋体" w:eastAsia="宋体" w:hAnsi="宋体" w:cs="经典中圆简" w:hint="eastAsia"/>
          <w:kern w:val="0"/>
          <w:sz w:val="24"/>
          <w:szCs w:val="24"/>
        </w:rPr>
        <w:t>，</w:t>
      </w:r>
      <w:r w:rsidR="005B6A18" w:rsidRPr="00677BF7">
        <w:rPr>
          <w:rFonts w:ascii="宋体" w:eastAsia="宋体" w:hAnsi="宋体" w:cs="经典中圆简" w:hint="eastAsia"/>
          <w:kern w:val="0"/>
          <w:sz w:val="24"/>
          <w:szCs w:val="24"/>
        </w:rPr>
        <w:t>注册后登录系统，</w:t>
      </w:r>
      <w:r w:rsidR="00CA2C2D" w:rsidRPr="00677BF7">
        <w:rPr>
          <w:rFonts w:ascii="宋体" w:eastAsia="宋体" w:hAnsi="宋体" w:cs="经典中圆简" w:hint="eastAsia"/>
          <w:kern w:val="0"/>
          <w:sz w:val="24"/>
          <w:szCs w:val="24"/>
        </w:rPr>
        <w:t>选择“夏令营</w:t>
      </w:r>
      <w:r w:rsidR="001D6E21" w:rsidRPr="00677BF7">
        <w:rPr>
          <w:rFonts w:ascii="宋体" w:eastAsia="宋体" w:hAnsi="宋体" w:cs="经典中圆简" w:hint="eastAsia"/>
          <w:kern w:val="0"/>
          <w:sz w:val="24"/>
          <w:szCs w:val="24"/>
        </w:rPr>
        <w:t>报名</w:t>
      </w:r>
      <w:r w:rsidR="00CA2C2D" w:rsidRPr="00677BF7">
        <w:rPr>
          <w:rFonts w:ascii="宋体" w:eastAsia="宋体" w:hAnsi="宋体" w:cs="经典中圆简" w:hint="eastAsia"/>
          <w:kern w:val="0"/>
          <w:sz w:val="24"/>
          <w:szCs w:val="24"/>
        </w:rPr>
        <w:t>申请”，</w:t>
      </w:r>
      <w:r w:rsidR="00023A77" w:rsidRPr="00677BF7">
        <w:rPr>
          <w:rFonts w:ascii="宋体" w:eastAsia="宋体" w:hAnsi="宋体" w:cs="经典中圆简" w:hint="eastAsia"/>
          <w:kern w:val="0"/>
          <w:sz w:val="24"/>
          <w:szCs w:val="24"/>
        </w:rPr>
        <w:t>认真、仔细填写</w:t>
      </w:r>
      <w:r w:rsidRPr="00677BF7">
        <w:rPr>
          <w:rFonts w:ascii="宋体" w:eastAsia="宋体" w:hAnsi="宋体" w:cs="经典中圆简" w:hint="eastAsia"/>
          <w:kern w:val="0"/>
          <w:sz w:val="24"/>
          <w:szCs w:val="24"/>
        </w:rPr>
        <w:t>报名</w:t>
      </w:r>
      <w:r w:rsidR="00023A77" w:rsidRPr="00677BF7">
        <w:rPr>
          <w:rFonts w:ascii="宋体" w:eastAsia="宋体" w:hAnsi="宋体" w:cs="经典中圆简" w:hint="eastAsia"/>
          <w:kern w:val="0"/>
          <w:sz w:val="24"/>
          <w:szCs w:val="24"/>
        </w:rPr>
        <w:t>系统内各项内容，上传报名照片后下载打印《</w:t>
      </w:r>
      <w:r w:rsidR="00C12530" w:rsidRPr="00677BF7">
        <w:rPr>
          <w:rFonts w:ascii="宋体" w:eastAsia="宋体" w:hAnsi="宋体" w:cs="经典中圆简" w:hint="eastAsia"/>
          <w:kern w:val="0"/>
          <w:sz w:val="24"/>
          <w:szCs w:val="24"/>
        </w:rPr>
        <w:t>上海交通大学医学院研究生招生夏令营申请表</w:t>
      </w:r>
      <w:r w:rsidR="00023A77" w:rsidRPr="00677BF7">
        <w:rPr>
          <w:rFonts w:ascii="宋体" w:eastAsia="宋体" w:hAnsi="宋体" w:cs="经典中圆简" w:hint="eastAsia"/>
          <w:kern w:val="0"/>
          <w:sz w:val="24"/>
          <w:szCs w:val="24"/>
        </w:rPr>
        <w:t>》（请仔细核对书面版本申请表中的信息，确认无误后再办理签字盖章等事宜）。请每位同学</w:t>
      </w:r>
      <w:r w:rsidR="006D272B" w:rsidRPr="00677BF7">
        <w:rPr>
          <w:rFonts w:ascii="宋体" w:eastAsia="宋体" w:hAnsi="宋体" w:cs="经典中圆简" w:hint="eastAsia"/>
          <w:kern w:val="0"/>
          <w:sz w:val="24"/>
          <w:szCs w:val="24"/>
        </w:rPr>
        <w:t>根据</w:t>
      </w:r>
      <w:r w:rsidR="00023A77" w:rsidRPr="00677BF7">
        <w:rPr>
          <w:rFonts w:ascii="宋体" w:eastAsia="宋体" w:hAnsi="宋体" w:cs="经典中圆简" w:hint="eastAsia"/>
          <w:kern w:val="0"/>
          <w:sz w:val="24"/>
          <w:szCs w:val="24"/>
        </w:rPr>
        <w:t>附件中的</w:t>
      </w:r>
      <w:r w:rsidR="006D272B" w:rsidRPr="00677BF7">
        <w:rPr>
          <w:rFonts w:ascii="宋体" w:eastAsia="宋体" w:hAnsi="宋体" w:cs="经典中圆简" w:hint="eastAsia"/>
          <w:kern w:val="0"/>
          <w:sz w:val="24"/>
          <w:szCs w:val="24"/>
        </w:rPr>
        <w:t>“申请</w:t>
      </w:r>
      <w:r w:rsidR="00023A77" w:rsidRPr="00677BF7">
        <w:rPr>
          <w:rFonts w:ascii="宋体" w:eastAsia="宋体" w:hAnsi="宋体" w:cs="经典中圆简" w:hint="eastAsia"/>
          <w:kern w:val="0"/>
          <w:sz w:val="24"/>
          <w:szCs w:val="24"/>
        </w:rPr>
        <w:t>志愿</w:t>
      </w:r>
      <w:r w:rsidR="006D272B" w:rsidRPr="00677BF7">
        <w:rPr>
          <w:rFonts w:ascii="宋体" w:eastAsia="宋体" w:hAnsi="宋体" w:cs="经典中圆简" w:hint="eastAsia"/>
          <w:kern w:val="0"/>
          <w:sz w:val="24"/>
          <w:szCs w:val="24"/>
        </w:rPr>
        <w:t>代码</w:t>
      </w:r>
      <w:r w:rsidR="00023A77" w:rsidRPr="00677BF7">
        <w:rPr>
          <w:rFonts w:ascii="宋体" w:eastAsia="宋体" w:hAnsi="宋体" w:cs="经典中圆简" w:hint="eastAsia"/>
          <w:kern w:val="0"/>
          <w:sz w:val="24"/>
          <w:szCs w:val="24"/>
        </w:rPr>
        <w:t>”进行选择填报，每位同学可以选择两个志愿</w:t>
      </w:r>
      <w:r w:rsidR="006D272B" w:rsidRPr="00677BF7">
        <w:rPr>
          <w:rFonts w:ascii="宋体" w:eastAsia="宋体" w:hAnsi="宋体" w:cs="经典中圆简" w:hint="eastAsia"/>
          <w:kern w:val="0"/>
          <w:sz w:val="24"/>
          <w:szCs w:val="24"/>
        </w:rPr>
        <w:t>。</w:t>
      </w:r>
    </w:p>
    <w:p w:rsidR="00386303" w:rsidRPr="000D4192" w:rsidRDefault="005E7A53" w:rsidP="000D4192">
      <w:pPr>
        <w:tabs>
          <w:tab w:val="left" w:pos="1134"/>
        </w:tabs>
        <w:spacing w:line="360" w:lineRule="auto"/>
        <w:ind w:firstLine="567"/>
        <w:rPr>
          <w:rFonts w:ascii="宋体" w:eastAsia="宋体" w:hAnsi="宋体" w:cs="宋体"/>
          <w:b/>
          <w:kern w:val="0"/>
          <w:sz w:val="24"/>
          <w:szCs w:val="24"/>
          <w:u w:val="single"/>
        </w:rPr>
      </w:pPr>
      <w:r w:rsidRPr="00677BF7">
        <w:rPr>
          <w:rFonts w:ascii="宋体" w:eastAsia="宋体" w:hAnsi="宋体" w:cs="宋体" w:hint="eastAsia"/>
          <w:b/>
          <w:kern w:val="0"/>
          <w:sz w:val="24"/>
          <w:szCs w:val="24"/>
        </w:rPr>
        <w:t>报名</w:t>
      </w:r>
      <w:r w:rsidR="00D074C1" w:rsidRPr="00677BF7">
        <w:rPr>
          <w:rFonts w:ascii="宋体" w:eastAsia="宋体" w:hAnsi="宋体" w:cs="宋体" w:hint="eastAsia"/>
          <w:b/>
          <w:kern w:val="0"/>
          <w:sz w:val="24"/>
          <w:szCs w:val="24"/>
        </w:rPr>
        <w:t>时间：</w:t>
      </w:r>
      <w:r w:rsidR="00D074C1" w:rsidRPr="00677BF7">
        <w:rPr>
          <w:rFonts w:ascii="宋体" w:eastAsia="宋体" w:hAnsi="宋体" w:cs="宋体"/>
          <w:b/>
          <w:kern w:val="0"/>
          <w:sz w:val="24"/>
          <w:szCs w:val="24"/>
          <w:u w:val="single"/>
        </w:rPr>
        <w:t>6</w:t>
      </w:r>
      <w:r w:rsidR="00D074C1" w:rsidRPr="00677BF7">
        <w:rPr>
          <w:rFonts w:ascii="宋体" w:eastAsia="宋体" w:hAnsi="宋体" w:cs="宋体" w:hint="eastAsia"/>
          <w:b/>
          <w:kern w:val="0"/>
          <w:sz w:val="24"/>
          <w:szCs w:val="24"/>
          <w:u w:val="single"/>
        </w:rPr>
        <w:t>月</w:t>
      </w:r>
      <w:r w:rsidR="009C564F">
        <w:rPr>
          <w:rFonts w:ascii="宋体" w:eastAsia="宋体" w:hAnsi="宋体" w:cs="宋体" w:hint="eastAsia"/>
          <w:b/>
          <w:kern w:val="0"/>
          <w:sz w:val="24"/>
          <w:szCs w:val="24"/>
          <w:u w:val="single"/>
        </w:rPr>
        <w:t>19</w:t>
      </w:r>
      <w:r w:rsidR="00D074C1" w:rsidRPr="00677BF7">
        <w:rPr>
          <w:rFonts w:ascii="宋体" w:eastAsia="宋体" w:hAnsi="宋体" w:cs="宋体" w:hint="eastAsia"/>
          <w:b/>
          <w:kern w:val="0"/>
          <w:sz w:val="24"/>
          <w:szCs w:val="24"/>
          <w:u w:val="single"/>
        </w:rPr>
        <w:t>日</w:t>
      </w:r>
      <w:r w:rsidRPr="00677BF7">
        <w:rPr>
          <w:rFonts w:ascii="宋体" w:eastAsia="宋体" w:hAnsi="宋体" w:cs="宋体"/>
          <w:b/>
          <w:kern w:val="0"/>
          <w:sz w:val="24"/>
          <w:szCs w:val="24"/>
          <w:u w:val="single"/>
        </w:rPr>
        <w:t>—</w:t>
      </w:r>
      <w:r w:rsidR="001D6E21" w:rsidRPr="00677BF7">
        <w:rPr>
          <w:rFonts w:ascii="宋体" w:eastAsia="宋体" w:hAnsi="宋体" w:cs="宋体" w:hint="eastAsia"/>
          <w:b/>
          <w:kern w:val="0"/>
          <w:sz w:val="24"/>
          <w:szCs w:val="24"/>
          <w:u w:val="single"/>
        </w:rPr>
        <w:t>6</w:t>
      </w:r>
      <w:r w:rsidRPr="00677BF7">
        <w:rPr>
          <w:rFonts w:ascii="宋体" w:eastAsia="宋体" w:hAnsi="宋体" w:cs="宋体" w:hint="eastAsia"/>
          <w:b/>
          <w:kern w:val="0"/>
          <w:sz w:val="24"/>
          <w:szCs w:val="24"/>
          <w:u w:val="single"/>
        </w:rPr>
        <w:t>月</w:t>
      </w:r>
      <w:r w:rsidR="009C564F">
        <w:rPr>
          <w:rFonts w:ascii="宋体" w:eastAsia="宋体" w:hAnsi="宋体" w:cs="宋体" w:hint="eastAsia"/>
          <w:b/>
          <w:kern w:val="0"/>
          <w:sz w:val="24"/>
          <w:szCs w:val="24"/>
          <w:u w:val="single"/>
        </w:rPr>
        <w:t>24</w:t>
      </w:r>
      <w:r w:rsidRPr="00677BF7">
        <w:rPr>
          <w:rFonts w:ascii="宋体" w:eastAsia="宋体" w:hAnsi="宋体" w:cs="宋体" w:hint="eastAsia"/>
          <w:b/>
          <w:kern w:val="0"/>
          <w:sz w:val="24"/>
          <w:szCs w:val="24"/>
          <w:u w:val="single"/>
        </w:rPr>
        <w:t>日</w:t>
      </w:r>
      <w:r w:rsidR="007C568F" w:rsidRPr="00677BF7">
        <w:rPr>
          <w:rFonts w:ascii="宋体" w:eastAsia="宋体" w:hAnsi="宋体" w:cs="宋体" w:hint="eastAsia"/>
          <w:b/>
          <w:kern w:val="0"/>
          <w:sz w:val="24"/>
          <w:szCs w:val="24"/>
          <w:u w:val="single"/>
        </w:rPr>
        <w:t>（超时报名者将不予考虑）</w:t>
      </w:r>
    </w:p>
    <w:p w:rsidR="00561822" w:rsidRPr="00677BF7" w:rsidRDefault="007C568F" w:rsidP="007C568F">
      <w:pPr>
        <w:pStyle w:val="a7"/>
        <w:widowControl/>
        <w:numPr>
          <w:ilvl w:val="0"/>
          <w:numId w:val="2"/>
        </w:numPr>
        <w:tabs>
          <w:tab w:val="num" w:pos="360"/>
          <w:tab w:val="left" w:pos="1134"/>
        </w:tabs>
        <w:spacing w:line="360" w:lineRule="auto"/>
        <w:ind w:left="0" w:firstLineChars="0"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本院</w:t>
      </w:r>
      <w:r w:rsidR="00846F0E" w:rsidRPr="00677BF7">
        <w:rPr>
          <w:rFonts w:ascii="宋体" w:eastAsia="宋体" w:hAnsi="宋体" w:cs="经典中圆简" w:hint="eastAsia"/>
          <w:kern w:val="0"/>
          <w:sz w:val="24"/>
          <w:szCs w:val="24"/>
        </w:rPr>
        <w:t>将于</w:t>
      </w:r>
      <w:r w:rsidR="001D6E21" w:rsidRPr="00677BF7">
        <w:rPr>
          <w:rFonts w:ascii="宋体" w:eastAsia="宋体" w:hAnsi="宋体" w:cs="经典中圆简" w:hint="eastAsia"/>
          <w:b/>
          <w:kern w:val="0"/>
          <w:sz w:val="24"/>
          <w:szCs w:val="24"/>
          <w:u w:val="single"/>
        </w:rPr>
        <w:t>6</w:t>
      </w:r>
      <w:r w:rsidR="00846F0E" w:rsidRPr="00677BF7">
        <w:rPr>
          <w:rFonts w:ascii="宋体" w:eastAsia="宋体" w:hAnsi="宋体" w:cs="经典中圆简" w:hint="eastAsia"/>
          <w:b/>
          <w:kern w:val="0"/>
          <w:sz w:val="24"/>
          <w:szCs w:val="24"/>
          <w:u w:val="single"/>
        </w:rPr>
        <w:t>月</w:t>
      </w:r>
      <w:r w:rsidR="009C564F">
        <w:rPr>
          <w:rFonts w:ascii="宋体" w:eastAsia="宋体" w:hAnsi="宋体" w:cs="经典中圆简" w:hint="eastAsia"/>
          <w:b/>
          <w:kern w:val="0"/>
          <w:sz w:val="24"/>
          <w:szCs w:val="24"/>
          <w:u w:val="single"/>
        </w:rPr>
        <w:t>3</w:t>
      </w:r>
      <w:r w:rsidR="00513D77">
        <w:rPr>
          <w:rFonts w:ascii="宋体" w:eastAsia="宋体" w:hAnsi="宋体" w:cs="经典中圆简" w:hint="eastAsia"/>
          <w:b/>
          <w:kern w:val="0"/>
          <w:sz w:val="24"/>
          <w:szCs w:val="24"/>
          <w:u w:val="single"/>
        </w:rPr>
        <w:t>0</w:t>
      </w:r>
      <w:r w:rsidR="00846F0E" w:rsidRPr="00677BF7">
        <w:rPr>
          <w:rFonts w:ascii="宋体" w:eastAsia="宋体" w:hAnsi="宋体" w:cs="经典中圆简" w:hint="eastAsia"/>
          <w:b/>
          <w:kern w:val="0"/>
          <w:sz w:val="24"/>
          <w:szCs w:val="24"/>
          <w:u w:val="single"/>
        </w:rPr>
        <w:t>日</w:t>
      </w:r>
      <w:r w:rsidR="00CA2C2D" w:rsidRPr="00677BF7">
        <w:rPr>
          <w:rFonts w:ascii="宋体" w:eastAsia="宋体" w:hAnsi="宋体" w:cs="经典中圆简" w:hint="eastAsia"/>
          <w:kern w:val="0"/>
          <w:sz w:val="24"/>
          <w:szCs w:val="24"/>
        </w:rPr>
        <w:t>左右根据学生报名信息，综合其教育背景、学业水平、综合素质等情况进行筛选，并确定入围名单。并</w:t>
      </w:r>
      <w:r w:rsidR="00846F0E" w:rsidRPr="00677BF7">
        <w:rPr>
          <w:rFonts w:ascii="宋体" w:eastAsia="宋体" w:hAnsi="宋体" w:cs="经典中圆简" w:hint="eastAsia"/>
          <w:kern w:val="0"/>
          <w:sz w:val="24"/>
          <w:szCs w:val="24"/>
        </w:rPr>
        <w:t>通知入</w:t>
      </w:r>
      <w:r w:rsidR="00CA2C2D" w:rsidRPr="00677BF7">
        <w:rPr>
          <w:rFonts w:ascii="宋体" w:eastAsia="宋体" w:hAnsi="宋体" w:cs="经典中圆简" w:hint="eastAsia"/>
          <w:kern w:val="0"/>
          <w:sz w:val="24"/>
          <w:szCs w:val="24"/>
        </w:rPr>
        <w:t>围</w:t>
      </w:r>
      <w:r w:rsidR="00846F0E" w:rsidRPr="00677BF7">
        <w:rPr>
          <w:rFonts w:ascii="宋体" w:eastAsia="宋体" w:hAnsi="宋体" w:cs="经典中圆简" w:hint="eastAsia"/>
          <w:kern w:val="0"/>
          <w:sz w:val="24"/>
          <w:szCs w:val="24"/>
        </w:rPr>
        <w:t>同学报到安排事宜，</w:t>
      </w:r>
      <w:r w:rsidR="00CA2C2D" w:rsidRPr="00677BF7">
        <w:rPr>
          <w:rFonts w:ascii="宋体" w:eastAsia="宋体" w:hAnsi="宋体" w:cs="经典中圆简" w:hint="eastAsia"/>
          <w:kern w:val="0"/>
          <w:sz w:val="24"/>
          <w:szCs w:val="24"/>
        </w:rPr>
        <w:t>申请同学也可以登录报名系统查询是否被选中,</w:t>
      </w:r>
      <w:r w:rsidR="001531BC" w:rsidRPr="00677BF7">
        <w:rPr>
          <w:rFonts w:ascii="宋体" w:eastAsia="宋体" w:hAnsi="宋体" w:cs="经典中圆简" w:hint="eastAsia"/>
          <w:kern w:val="0"/>
          <w:sz w:val="24"/>
          <w:szCs w:val="24"/>
        </w:rPr>
        <w:t>未入围同学将不再通知</w:t>
      </w:r>
      <w:r w:rsidR="00CA2C2D" w:rsidRPr="00677BF7">
        <w:rPr>
          <w:rFonts w:ascii="宋体" w:eastAsia="宋体" w:hAnsi="宋体" w:cs="经典中圆简" w:hint="eastAsia"/>
          <w:kern w:val="0"/>
          <w:sz w:val="24"/>
          <w:szCs w:val="24"/>
        </w:rPr>
        <w:t>。所有</w:t>
      </w:r>
      <w:r w:rsidR="00846F0E" w:rsidRPr="00677BF7">
        <w:rPr>
          <w:rFonts w:ascii="宋体" w:eastAsia="宋体" w:hAnsi="宋体" w:cs="经典中圆简" w:hint="eastAsia"/>
          <w:kern w:val="0"/>
          <w:sz w:val="24"/>
          <w:szCs w:val="24"/>
        </w:rPr>
        <w:t>入营同学报到时须向各单位递交以下材料：</w:t>
      </w:r>
    </w:p>
    <w:p w:rsidR="00846F0E" w:rsidRPr="00677BF7" w:rsidRDefault="00C12530" w:rsidP="007C568F">
      <w:pPr>
        <w:pStyle w:val="a7"/>
        <w:widowControl/>
        <w:numPr>
          <w:ilvl w:val="0"/>
          <w:numId w:val="4"/>
        </w:numPr>
        <w:tabs>
          <w:tab w:val="left" w:pos="993"/>
          <w:tab w:val="left" w:pos="1134"/>
        </w:tabs>
        <w:spacing w:line="360" w:lineRule="auto"/>
        <w:ind w:left="0" w:firstLineChars="0" w:firstLine="567"/>
        <w:jc w:val="left"/>
        <w:rPr>
          <w:rStyle w:val="a3"/>
          <w:rFonts w:ascii="宋体" w:eastAsia="宋体" w:hAnsi="宋体" w:cs="宋体"/>
          <w:sz w:val="24"/>
          <w:szCs w:val="24"/>
        </w:rPr>
      </w:pPr>
      <w:r w:rsidRPr="00677BF7">
        <w:rPr>
          <w:rFonts w:ascii="宋体" w:eastAsia="宋体" w:hAnsi="宋体" w:cs="经典中圆简" w:hint="eastAsia"/>
          <w:kern w:val="0"/>
          <w:sz w:val="24"/>
          <w:szCs w:val="24"/>
        </w:rPr>
        <w:t>《上海交通大学医学院研究生招生夏令营申请表》</w:t>
      </w:r>
      <w:r w:rsidR="00846F0E" w:rsidRPr="00677BF7">
        <w:rPr>
          <w:rStyle w:val="a3"/>
          <w:rFonts w:ascii="宋体" w:eastAsia="宋体" w:hAnsi="宋体" w:cs="宋体" w:hint="eastAsia"/>
          <w:sz w:val="24"/>
          <w:szCs w:val="24"/>
        </w:rPr>
        <w:t>；</w:t>
      </w:r>
    </w:p>
    <w:p w:rsidR="00846F0E" w:rsidRPr="00677BF7" w:rsidRDefault="00846F0E" w:rsidP="007C568F">
      <w:pPr>
        <w:pStyle w:val="a7"/>
        <w:widowControl/>
        <w:numPr>
          <w:ilvl w:val="0"/>
          <w:numId w:val="4"/>
        </w:numPr>
        <w:tabs>
          <w:tab w:val="left" w:pos="993"/>
          <w:tab w:val="left" w:pos="1134"/>
        </w:tabs>
        <w:spacing w:line="360" w:lineRule="auto"/>
        <w:ind w:left="0" w:firstLineChars="0" w:firstLine="567"/>
        <w:jc w:val="left"/>
        <w:rPr>
          <w:rStyle w:val="a3"/>
          <w:rFonts w:ascii="宋体" w:eastAsia="宋体" w:hAnsi="宋体" w:cs="宋体"/>
          <w:sz w:val="24"/>
          <w:szCs w:val="24"/>
        </w:rPr>
      </w:pPr>
      <w:r w:rsidRPr="00677BF7">
        <w:rPr>
          <w:rStyle w:val="a3"/>
          <w:rFonts w:ascii="宋体" w:eastAsia="宋体" w:hAnsi="宋体" w:cs="宋体" w:hint="eastAsia"/>
          <w:sz w:val="24"/>
          <w:szCs w:val="24"/>
        </w:rPr>
        <w:t>身份证、学生证复印件各1份；</w:t>
      </w:r>
    </w:p>
    <w:p w:rsidR="00846F0E" w:rsidRDefault="00846F0E" w:rsidP="007C568F">
      <w:pPr>
        <w:pStyle w:val="a7"/>
        <w:widowControl/>
        <w:numPr>
          <w:ilvl w:val="0"/>
          <w:numId w:val="4"/>
        </w:numPr>
        <w:tabs>
          <w:tab w:val="left" w:pos="993"/>
          <w:tab w:val="left" w:pos="1134"/>
        </w:tabs>
        <w:spacing w:line="360" w:lineRule="auto"/>
        <w:ind w:left="0" w:firstLineChars="0" w:firstLine="567"/>
        <w:jc w:val="left"/>
        <w:rPr>
          <w:rStyle w:val="a3"/>
          <w:rFonts w:ascii="宋体" w:eastAsia="宋体" w:hAnsi="宋体" w:cs="宋体" w:hint="eastAsia"/>
          <w:sz w:val="24"/>
          <w:szCs w:val="24"/>
        </w:rPr>
      </w:pPr>
      <w:r w:rsidRPr="00677BF7">
        <w:rPr>
          <w:rStyle w:val="a3"/>
          <w:rFonts w:ascii="宋体" w:eastAsia="宋体" w:hAnsi="宋体" w:cs="宋体" w:hint="eastAsia"/>
          <w:sz w:val="24"/>
          <w:szCs w:val="24"/>
        </w:rPr>
        <w:t>本科期间成绩单复印件1份；</w:t>
      </w:r>
    </w:p>
    <w:p w:rsidR="001E5658" w:rsidRPr="00113723" w:rsidRDefault="00CA2C2D" w:rsidP="001E5658">
      <w:pPr>
        <w:pStyle w:val="a7"/>
        <w:widowControl/>
        <w:numPr>
          <w:ilvl w:val="0"/>
          <w:numId w:val="4"/>
        </w:numPr>
        <w:tabs>
          <w:tab w:val="left" w:pos="993"/>
          <w:tab w:val="left" w:pos="1134"/>
        </w:tabs>
        <w:spacing w:line="360" w:lineRule="auto"/>
        <w:ind w:left="0" w:firstLineChars="0" w:firstLine="567"/>
        <w:jc w:val="left"/>
        <w:rPr>
          <w:rStyle w:val="a3"/>
          <w:rFonts w:ascii="宋体" w:eastAsia="宋体" w:hAnsi="宋体" w:cs="宋体"/>
          <w:sz w:val="24"/>
          <w:szCs w:val="24"/>
        </w:rPr>
      </w:pPr>
      <w:r w:rsidRPr="00113723">
        <w:rPr>
          <w:rStyle w:val="a3"/>
          <w:rFonts w:ascii="宋体" w:eastAsia="宋体" w:hAnsi="宋体" w:cs="宋体" w:hint="eastAsia"/>
          <w:sz w:val="24"/>
          <w:szCs w:val="24"/>
        </w:rPr>
        <w:t>其</w:t>
      </w:r>
      <w:r w:rsidR="001E5658" w:rsidRPr="00113723">
        <w:rPr>
          <w:rStyle w:val="a3"/>
          <w:rFonts w:ascii="宋体" w:eastAsia="宋体" w:hAnsi="宋体" w:cs="宋体" w:hint="eastAsia"/>
          <w:sz w:val="24"/>
          <w:szCs w:val="24"/>
        </w:rPr>
        <w:t>他证明材料复印件（如发表的学术论文、获奖或资格证书、国家英语</w:t>
      </w:r>
      <w:r w:rsidRPr="00113723">
        <w:rPr>
          <w:rStyle w:val="a3"/>
          <w:rFonts w:ascii="宋体" w:eastAsia="宋体" w:hAnsi="宋体" w:cs="宋体" w:hint="eastAsia"/>
          <w:sz w:val="24"/>
          <w:szCs w:val="24"/>
        </w:rPr>
        <w:t>六级</w:t>
      </w:r>
      <w:r w:rsidR="001E5658" w:rsidRPr="00113723">
        <w:rPr>
          <w:rStyle w:val="a3"/>
          <w:rFonts w:ascii="宋体" w:eastAsia="宋体" w:hAnsi="宋体" w:cs="宋体" w:hint="eastAsia"/>
          <w:sz w:val="24"/>
          <w:szCs w:val="24"/>
        </w:rPr>
        <w:t>≥</w:t>
      </w:r>
      <w:r w:rsidR="001E5658" w:rsidRPr="00113723">
        <w:rPr>
          <w:rStyle w:val="a3"/>
          <w:rFonts w:ascii="宋体" w:eastAsia="宋体" w:hAnsi="宋体" w:cs="宋体"/>
          <w:sz w:val="24"/>
          <w:szCs w:val="24"/>
        </w:rPr>
        <w:t>440</w:t>
      </w:r>
      <w:r w:rsidR="001E5658" w:rsidRPr="00113723">
        <w:rPr>
          <w:rStyle w:val="a3"/>
          <w:rFonts w:ascii="宋体" w:eastAsia="宋体" w:hAnsi="宋体" w:cs="宋体" w:hint="eastAsia"/>
          <w:sz w:val="24"/>
          <w:szCs w:val="24"/>
        </w:rPr>
        <w:t>或</w:t>
      </w:r>
      <w:r w:rsidR="001E5658" w:rsidRPr="00113723">
        <w:rPr>
          <w:rStyle w:val="a3"/>
          <w:rFonts w:ascii="宋体" w:eastAsia="宋体" w:hAnsi="宋体" w:cs="宋体"/>
          <w:sz w:val="24"/>
          <w:szCs w:val="24"/>
        </w:rPr>
        <w:t>TOEFL</w:t>
      </w:r>
      <w:r w:rsidR="001E5658" w:rsidRPr="00113723">
        <w:rPr>
          <w:rStyle w:val="a3"/>
          <w:rFonts w:ascii="宋体" w:eastAsia="宋体" w:hAnsi="宋体" w:cs="宋体" w:hint="eastAsia"/>
          <w:sz w:val="24"/>
          <w:szCs w:val="24"/>
        </w:rPr>
        <w:t>≥</w:t>
      </w:r>
      <w:r w:rsidR="001E5658" w:rsidRPr="00113723">
        <w:rPr>
          <w:rStyle w:val="a3"/>
          <w:rFonts w:ascii="宋体" w:eastAsia="宋体" w:hAnsi="宋体" w:cs="宋体"/>
          <w:sz w:val="24"/>
          <w:szCs w:val="24"/>
        </w:rPr>
        <w:t>90</w:t>
      </w:r>
      <w:r w:rsidR="001E5658" w:rsidRPr="00113723">
        <w:rPr>
          <w:rStyle w:val="a3"/>
          <w:rFonts w:ascii="宋体" w:eastAsia="宋体" w:hAnsi="宋体" w:cs="宋体" w:hint="eastAsia"/>
          <w:sz w:val="24"/>
          <w:szCs w:val="24"/>
        </w:rPr>
        <w:t>或</w:t>
      </w:r>
      <w:r w:rsidR="001E5658" w:rsidRPr="00113723">
        <w:rPr>
          <w:rStyle w:val="a3"/>
          <w:rFonts w:ascii="宋体" w:eastAsia="宋体" w:hAnsi="宋体" w:cs="宋体"/>
          <w:sz w:val="24"/>
          <w:szCs w:val="24"/>
        </w:rPr>
        <w:t>IELTS</w:t>
      </w:r>
      <w:r w:rsidR="001E5658" w:rsidRPr="00113723">
        <w:rPr>
          <w:rStyle w:val="a3"/>
          <w:rFonts w:ascii="宋体" w:eastAsia="宋体" w:hAnsi="宋体" w:cs="宋体" w:hint="eastAsia"/>
          <w:sz w:val="24"/>
          <w:szCs w:val="24"/>
        </w:rPr>
        <w:t>≥</w:t>
      </w:r>
      <w:r w:rsidR="001E5658" w:rsidRPr="00113723">
        <w:rPr>
          <w:rStyle w:val="a3"/>
          <w:rFonts w:ascii="宋体" w:eastAsia="宋体" w:hAnsi="宋体" w:cs="宋体"/>
          <w:sz w:val="24"/>
          <w:szCs w:val="24"/>
        </w:rPr>
        <w:t>6.0</w:t>
      </w:r>
      <w:r w:rsidR="001E5658" w:rsidRPr="00113723">
        <w:rPr>
          <w:rStyle w:val="a3"/>
          <w:rFonts w:ascii="宋体" w:eastAsia="宋体" w:hAnsi="宋体" w:cs="宋体" w:hint="eastAsia"/>
          <w:sz w:val="24"/>
          <w:szCs w:val="24"/>
        </w:rPr>
        <w:t>）</w:t>
      </w:r>
    </w:p>
    <w:p w:rsidR="00793BD9" w:rsidRPr="00677BF7" w:rsidRDefault="00793BD9" w:rsidP="007C568F">
      <w:pPr>
        <w:pStyle w:val="a7"/>
        <w:widowControl/>
        <w:numPr>
          <w:ilvl w:val="0"/>
          <w:numId w:val="2"/>
        </w:numPr>
        <w:tabs>
          <w:tab w:val="num" w:pos="360"/>
          <w:tab w:val="left" w:pos="1134"/>
        </w:tabs>
        <w:spacing w:line="360" w:lineRule="auto"/>
        <w:ind w:left="0" w:firstLineChars="0"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等级评定：</w:t>
      </w:r>
    </w:p>
    <w:p w:rsidR="00793BD9" w:rsidRPr="00677BF7" w:rsidRDefault="003A0ABC" w:rsidP="007C568F">
      <w:pPr>
        <w:tabs>
          <w:tab w:val="num" w:pos="567"/>
          <w:tab w:val="left" w:pos="1134"/>
        </w:tabs>
        <w:spacing w:line="360" w:lineRule="auto"/>
        <w:ind w:firstLineChars="236" w:firstLine="566"/>
        <w:rPr>
          <w:rFonts w:ascii="宋体" w:eastAsia="宋体" w:hAnsi="宋体" w:cs="经典中圆简"/>
          <w:kern w:val="0"/>
          <w:sz w:val="24"/>
          <w:szCs w:val="24"/>
        </w:rPr>
      </w:pPr>
      <w:r w:rsidRPr="00677BF7">
        <w:rPr>
          <w:rFonts w:ascii="宋体" w:eastAsia="宋体" w:hAnsi="宋体" w:hint="eastAsia"/>
          <w:sz w:val="24"/>
        </w:rPr>
        <w:t>夏令营将进行为期一周左右的</w:t>
      </w:r>
      <w:r w:rsidR="007C568F" w:rsidRPr="00677BF7">
        <w:rPr>
          <w:rFonts w:ascii="宋体" w:eastAsia="宋体" w:hAnsi="宋体" w:hint="eastAsia"/>
          <w:sz w:val="24"/>
        </w:rPr>
        <w:t>实训，各学科将</w:t>
      </w:r>
      <w:r w:rsidR="00793BD9" w:rsidRPr="00677BF7">
        <w:rPr>
          <w:rFonts w:ascii="宋体" w:eastAsia="宋体" w:hAnsi="宋体" w:hint="eastAsia"/>
          <w:sz w:val="24"/>
        </w:rPr>
        <w:t>根据夏令营期间学生的表现，给每位学生一个评定等级。</w:t>
      </w:r>
      <w:r w:rsidR="00793BD9" w:rsidRPr="00677BF7">
        <w:rPr>
          <w:rFonts w:ascii="宋体" w:eastAsia="宋体" w:hAnsi="宋体" w:cs="经典中圆简" w:hint="eastAsia"/>
          <w:kern w:val="0"/>
          <w:sz w:val="24"/>
          <w:szCs w:val="24"/>
        </w:rPr>
        <w:t>评定等级说明：</w:t>
      </w:r>
    </w:p>
    <w:p w:rsidR="007C568F" w:rsidRPr="00677BF7" w:rsidRDefault="007C568F" w:rsidP="007C568F">
      <w:pPr>
        <w:tabs>
          <w:tab w:val="num" w:pos="567"/>
          <w:tab w:val="left" w:pos="1134"/>
        </w:tabs>
        <w:spacing w:line="360" w:lineRule="auto"/>
        <w:ind w:firstLineChars="236" w:firstLine="566"/>
        <w:rPr>
          <w:rFonts w:ascii="宋体" w:eastAsia="宋体" w:hAnsi="宋体"/>
          <w:sz w:val="24"/>
        </w:rPr>
      </w:pPr>
      <w:r w:rsidRPr="00677BF7">
        <w:rPr>
          <w:rFonts w:ascii="宋体" w:eastAsia="宋体" w:hAnsi="宋体" w:hint="eastAsia"/>
          <w:sz w:val="24"/>
        </w:rPr>
        <w:t>A等，申请者获得所在学校推荐免试攻读研究生资格，且符合医学院接收优秀本科毕业生推荐免试攻读博士学位研究生招生要求，结合本人志愿和夏令营活动情况，则直接录取为当年度博士研究生；</w:t>
      </w:r>
    </w:p>
    <w:p w:rsidR="007C568F" w:rsidRPr="00677BF7" w:rsidRDefault="007C568F" w:rsidP="007C568F">
      <w:pPr>
        <w:tabs>
          <w:tab w:val="num" w:pos="567"/>
          <w:tab w:val="left" w:pos="1134"/>
        </w:tabs>
        <w:spacing w:line="360" w:lineRule="auto"/>
        <w:ind w:firstLineChars="236" w:firstLine="566"/>
        <w:rPr>
          <w:rFonts w:ascii="宋体" w:eastAsia="宋体" w:hAnsi="宋体"/>
          <w:sz w:val="24"/>
        </w:rPr>
      </w:pPr>
      <w:r w:rsidRPr="00677BF7">
        <w:rPr>
          <w:rFonts w:ascii="宋体" w:eastAsia="宋体" w:hAnsi="宋体" w:hint="eastAsia"/>
          <w:sz w:val="24"/>
        </w:rPr>
        <w:lastRenderedPageBreak/>
        <w:t>B等，申请者获得所在学校推荐免试攻读研究生资格，且符合医学院接收优秀本科毕业生推荐免试攻读硕士学位研究生招生要求，结合本人志愿和夏令营活动情况，可直接录取为硕士生；</w:t>
      </w:r>
    </w:p>
    <w:p w:rsidR="007C568F" w:rsidRPr="00677BF7" w:rsidRDefault="007C568F" w:rsidP="007C568F">
      <w:pPr>
        <w:tabs>
          <w:tab w:val="num" w:pos="567"/>
          <w:tab w:val="left" w:pos="1134"/>
        </w:tabs>
        <w:spacing w:line="360" w:lineRule="auto"/>
        <w:ind w:firstLineChars="236" w:firstLine="566"/>
        <w:rPr>
          <w:rFonts w:ascii="宋体" w:eastAsia="宋体" w:hAnsi="宋体"/>
          <w:sz w:val="24"/>
        </w:rPr>
      </w:pPr>
      <w:r w:rsidRPr="00677BF7">
        <w:rPr>
          <w:rFonts w:ascii="宋体" w:eastAsia="宋体" w:hAnsi="宋体" w:hint="eastAsia"/>
          <w:sz w:val="24"/>
        </w:rPr>
        <w:t>C等，申请者获得所在学校推荐免试攻读研究生资格，且符合医学院接收优秀本科毕业生推荐免试攻读硕士学位研究生招生要求，直接获得参加我院推荐免试研究生的复试资格，通过复试后优先录取；</w:t>
      </w:r>
    </w:p>
    <w:p w:rsidR="007C568F" w:rsidRPr="00677BF7" w:rsidRDefault="007C568F" w:rsidP="007C568F">
      <w:pPr>
        <w:tabs>
          <w:tab w:val="num" w:pos="567"/>
          <w:tab w:val="left" w:pos="1134"/>
        </w:tabs>
        <w:spacing w:line="360" w:lineRule="auto"/>
        <w:ind w:firstLineChars="236" w:firstLine="566"/>
        <w:rPr>
          <w:rFonts w:ascii="宋体" w:eastAsia="宋体" w:hAnsi="宋体"/>
          <w:sz w:val="24"/>
        </w:rPr>
      </w:pPr>
      <w:r w:rsidRPr="00677BF7">
        <w:rPr>
          <w:rFonts w:ascii="宋体" w:eastAsia="宋体" w:hAnsi="宋体" w:hint="eastAsia"/>
          <w:sz w:val="24"/>
        </w:rPr>
        <w:t>D等，若申请者未获得所在学校推荐免试攻读研究生资格，以全国统考的方式报考医学院硕士研究生，并达到我院公布的报考学科专业门类基本复试分数线后，可优先参加复试。</w:t>
      </w:r>
    </w:p>
    <w:p w:rsidR="007C568F" w:rsidRPr="00677BF7" w:rsidRDefault="007C568F" w:rsidP="007C568F">
      <w:pPr>
        <w:tabs>
          <w:tab w:val="num" w:pos="567"/>
          <w:tab w:val="left" w:pos="1134"/>
        </w:tabs>
        <w:spacing w:line="360" w:lineRule="auto"/>
        <w:ind w:firstLineChars="236" w:firstLine="566"/>
        <w:rPr>
          <w:rFonts w:ascii="宋体" w:eastAsia="宋体" w:hAnsi="宋体"/>
          <w:sz w:val="24"/>
        </w:rPr>
      </w:pPr>
      <w:r w:rsidRPr="00677BF7">
        <w:rPr>
          <w:rFonts w:ascii="宋体" w:eastAsia="宋体" w:hAnsi="宋体" w:hint="eastAsia"/>
          <w:sz w:val="24"/>
        </w:rPr>
        <w:t>E等，不适合申请学科的研究工作，建议申请其他学科。</w:t>
      </w:r>
    </w:p>
    <w:p w:rsidR="00386303" w:rsidRPr="00677BF7" w:rsidRDefault="005010BE" w:rsidP="000D4192">
      <w:pPr>
        <w:tabs>
          <w:tab w:val="num" w:pos="567"/>
          <w:tab w:val="left" w:pos="1134"/>
        </w:tabs>
        <w:spacing w:line="360" w:lineRule="auto"/>
        <w:ind w:firstLineChars="236" w:firstLine="566"/>
        <w:rPr>
          <w:rFonts w:ascii="宋体" w:eastAsia="宋体" w:hAnsi="宋体" w:cs="经典中圆简"/>
          <w:kern w:val="0"/>
          <w:sz w:val="24"/>
          <w:szCs w:val="24"/>
        </w:rPr>
      </w:pPr>
      <w:r w:rsidRPr="00677BF7">
        <w:rPr>
          <w:rFonts w:ascii="宋体" w:eastAsia="宋体" w:hAnsi="宋体" w:hint="eastAsia"/>
          <w:sz w:val="24"/>
        </w:rPr>
        <w:t>费用</w:t>
      </w:r>
      <w:r w:rsidR="00B73A0C" w:rsidRPr="00677BF7">
        <w:rPr>
          <w:rFonts w:ascii="宋体" w:eastAsia="宋体" w:hAnsi="宋体" w:hint="eastAsia"/>
          <w:sz w:val="24"/>
        </w:rPr>
        <w:t>：</w:t>
      </w:r>
      <w:r w:rsidR="00645886" w:rsidRPr="00677BF7">
        <w:rPr>
          <w:rFonts w:ascii="宋体" w:eastAsia="宋体" w:hAnsi="宋体" w:hint="eastAsia"/>
          <w:sz w:val="24"/>
        </w:rPr>
        <w:t>不收</w:t>
      </w:r>
      <w:r w:rsidR="00645886" w:rsidRPr="00677BF7">
        <w:rPr>
          <w:rFonts w:ascii="宋体" w:eastAsia="宋体" w:hAnsi="宋体" w:cs="经典中圆简" w:hint="eastAsia"/>
          <w:kern w:val="0"/>
          <w:sz w:val="24"/>
          <w:szCs w:val="24"/>
        </w:rPr>
        <w:t>取学生任何费用。</w:t>
      </w:r>
      <w:r w:rsidR="007C568F" w:rsidRPr="00677BF7">
        <w:rPr>
          <w:rFonts w:ascii="宋体" w:eastAsia="宋体" w:hAnsi="宋体" w:cs="经典中圆简" w:hint="eastAsia"/>
          <w:kern w:val="0"/>
          <w:sz w:val="24"/>
          <w:szCs w:val="24"/>
        </w:rPr>
        <w:t>本院</w:t>
      </w:r>
      <w:r w:rsidR="00645886" w:rsidRPr="00677BF7">
        <w:rPr>
          <w:rFonts w:ascii="宋体" w:eastAsia="宋体" w:hAnsi="宋体" w:cs="经典中圆简" w:hint="eastAsia"/>
          <w:kern w:val="0"/>
          <w:sz w:val="24"/>
          <w:szCs w:val="24"/>
        </w:rPr>
        <w:t>将为非上海生源提供住宿（上海生源原则上不提供），以及</w:t>
      </w:r>
      <w:r w:rsidRPr="00677BF7">
        <w:rPr>
          <w:rFonts w:ascii="宋体" w:eastAsia="宋体" w:hAnsi="宋体" w:cs="经典中圆简" w:hint="eastAsia"/>
          <w:kern w:val="0"/>
          <w:sz w:val="24"/>
          <w:szCs w:val="24"/>
        </w:rPr>
        <w:t>报销</w:t>
      </w:r>
      <w:r w:rsidR="00645886" w:rsidRPr="00677BF7">
        <w:rPr>
          <w:rFonts w:ascii="宋体" w:eastAsia="宋体" w:hAnsi="宋体" w:cs="经典中圆简" w:hint="eastAsia"/>
          <w:kern w:val="0"/>
          <w:sz w:val="24"/>
          <w:szCs w:val="24"/>
        </w:rPr>
        <w:t>本科就读高校至上海的往返火车票</w:t>
      </w:r>
      <w:r w:rsidRPr="00677BF7">
        <w:rPr>
          <w:rFonts w:ascii="宋体" w:eastAsia="宋体" w:hAnsi="宋体" w:cs="经典中圆简" w:hint="eastAsia"/>
          <w:kern w:val="0"/>
          <w:sz w:val="24"/>
          <w:szCs w:val="24"/>
        </w:rPr>
        <w:t>（</w:t>
      </w:r>
      <w:r w:rsidR="001531BC" w:rsidRPr="00677BF7">
        <w:rPr>
          <w:rFonts w:ascii="宋体" w:eastAsia="宋体" w:hAnsi="宋体" w:cs="经典中圆简" w:hint="eastAsia"/>
          <w:kern w:val="0"/>
          <w:sz w:val="24"/>
          <w:szCs w:val="24"/>
        </w:rPr>
        <w:t>原则上按照</w:t>
      </w:r>
      <w:r w:rsidRPr="00677BF7">
        <w:rPr>
          <w:rFonts w:ascii="宋体" w:eastAsia="宋体" w:hAnsi="宋体" w:cs="经典中圆简" w:hint="eastAsia"/>
          <w:kern w:val="0"/>
          <w:sz w:val="24"/>
          <w:szCs w:val="24"/>
        </w:rPr>
        <w:t>动车二等</w:t>
      </w:r>
      <w:proofErr w:type="gramStart"/>
      <w:r w:rsidRPr="00677BF7">
        <w:rPr>
          <w:rFonts w:ascii="宋体" w:eastAsia="宋体" w:hAnsi="宋体" w:cs="经典中圆简" w:hint="eastAsia"/>
          <w:kern w:val="0"/>
          <w:sz w:val="24"/>
          <w:szCs w:val="24"/>
        </w:rPr>
        <w:t>座</w:t>
      </w:r>
      <w:r w:rsidR="001531BC" w:rsidRPr="00677BF7">
        <w:rPr>
          <w:rFonts w:ascii="宋体" w:eastAsia="宋体" w:hAnsi="宋体" w:cs="经典中圆简" w:hint="eastAsia"/>
          <w:kern w:val="0"/>
          <w:sz w:val="24"/>
          <w:szCs w:val="24"/>
        </w:rPr>
        <w:t>标</w:t>
      </w:r>
      <w:proofErr w:type="gramEnd"/>
      <w:r w:rsidR="001531BC" w:rsidRPr="00677BF7">
        <w:rPr>
          <w:rFonts w:ascii="宋体" w:eastAsia="宋体" w:hAnsi="宋体" w:cs="经典中圆简" w:hint="eastAsia"/>
          <w:kern w:val="0"/>
          <w:sz w:val="24"/>
          <w:szCs w:val="24"/>
        </w:rPr>
        <w:t>准</w:t>
      </w:r>
      <w:r w:rsidRPr="00677BF7">
        <w:rPr>
          <w:rFonts w:ascii="宋体" w:eastAsia="宋体" w:hAnsi="宋体" w:cs="经典中圆简" w:hint="eastAsia"/>
          <w:kern w:val="0"/>
          <w:sz w:val="24"/>
          <w:szCs w:val="24"/>
        </w:rPr>
        <w:t>）</w:t>
      </w:r>
      <w:r w:rsidR="00C12530" w:rsidRPr="00677BF7">
        <w:rPr>
          <w:rFonts w:ascii="宋体" w:eastAsia="宋体" w:hAnsi="宋体" w:cs="经典中圆简" w:hint="eastAsia"/>
          <w:kern w:val="0"/>
          <w:sz w:val="24"/>
          <w:szCs w:val="24"/>
        </w:rPr>
        <w:t>。</w:t>
      </w:r>
    </w:p>
    <w:p w:rsidR="00C7782B" w:rsidRPr="00677BF7" w:rsidRDefault="00B73A0C" w:rsidP="007C568F">
      <w:pPr>
        <w:pStyle w:val="a7"/>
        <w:widowControl/>
        <w:numPr>
          <w:ilvl w:val="0"/>
          <w:numId w:val="2"/>
        </w:numPr>
        <w:tabs>
          <w:tab w:val="num" w:pos="360"/>
          <w:tab w:val="left" w:pos="1134"/>
        </w:tabs>
        <w:spacing w:line="360" w:lineRule="auto"/>
        <w:ind w:left="0" w:firstLineChars="0"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联系方式：</w:t>
      </w:r>
    </w:p>
    <w:p w:rsidR="00C7782B" w:rsidRPr="00677BF7" w:rsidRDefault="00C7782B" w:rsidP="007C568F">
      <w:pPr>
        <w:widowControl/>
        <w:tabs>
          <w:tab w:val="left" w:pos="1134"/>
        </w:tabs>
        <w:spacing w:line="360" w:lineRule="auto"/>
        <w:ind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地址：</w:t>
      </w:r>
      <w:r w:rsidR="00B73A0C" w:rsidRPr="00677BF7">
        <w:rPr>
          <w:rFonts w:ascii="宋体" w:eastAsia="宋体" w:hAnsi="宋体" w:cs="经典中圆简" w:hint="eastAsia"/>
          <w:kern w:val="0"/>
          <w:sz w:val="24"/>
          <w:szCs w:val="24"/>
        </w:rPr>
        <w:t>上海市</w:t>
      </w:r>
      <w:r w:rsidR="00677BF7" w:rsidRPr="00677BF7">
        <w:rPr>
          <w:rFonts w:ascii="宋体" w:eastAsia="宋体" w:hAnsi="宋体" w:cs="经典中圆简" w:hint="eastAsia"/>
          <w:kern w:val="0"/>
          <w:sz w:val="24"/>
          <w:szCs w:val="24"/>
        </w:rPr>
        <w:t>重庆南路227号东1楼207办公室</w:t>
      </w:r>
    </w:p>
    <w:p w:rsidR="00677BF7" w:rsidRDefault="00B73A0C" w:rsidP="007C568F">
      <w:pPr>
        <w:widowControl/>
        <w:tabs>
          <w:tab w:val="left" w:pos="1134"/>
        </w:tabs>
        <w:spacing w:line="360" w:lineRule="auto"/>
        <w:ind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邮编：200</w:t>
      </w:r>
      <w:r w:rsidR="00677BF7" w:rsidRPr="00677BF7">
        <w:rPr>
          <w:rFonts w:ascii="宋体" w:eastAsia="宋体" w:hAnsi="宋体" w:cs="经典中圆简" w:hint="eastAsia"/>
          <w:kern w:val="0"/>
          <w:sz w:val="24"/>
          <w:szCs w:val="24"/>
        </w:rPr>
        <w:t>025</w:t>
      </w:r>
    </w:p>
    <w:p w:rsidR="00113723" w:rsidRDefault="00B73A0C" w:rsidP="007C568F">
      <w:pPr>
        <w:widowControl/>
        <w:tabs>
          <w:tab w:val="left" w:pos="1134"/>
        </w:tabs>
        <w:spacing w:line="360" w:lineRule="auto"/>
        <w:ind w:firstLine="567"/>
        <w:jc w:val="left"/>
        <w:rPr>
          <w:rFonts w:ascii="宋体" w:eastAsia="宋体" w:hAnsi="宋体" w:cs="经典中圆简" w:hint="eastAsia"/>
          <w:kern w:val="0"/>
          <w:sz w:val="24"/>
          <w:szCs w:val="24"/>
        </w:rPr>
      </w:pPr>
      <w:r w:rsidRPr="00677BF7">
        <w:rPr>
          <w:rFonts w:ascii="宋体" w:eastAsia="宋体" w:hAnsi="宋体" w:cs="经典中圆简" w:hint="eastAsia"/>
          <w:kern w:val="0"/>
          <w:sz w:val="24"/>
          <w:szCs w:val="24"/>
        </w:rPr>
        <w:t>电话：021</w:t>
      </w:r>
      <w:r w:rsidR="001531BC" w:rsidRPr="00677BF7">
        <w:rPr>
          <w:rFonts w:ascii="宋体" w:eastAsia="宋体" w:hAnsi="宋体" w:cs="经典中圆简" w:hint="eastAsia"/>
          <w:kern w:val="0"/>
          <w:sz w:val="24"/>
          <w:szCs w:val="24"/>
        </w:rPr>
        <w:t>-</w:t>
      </w:r>
      <w:r w:rsidR="00677BF7" w:rsidRPr="00677BF7">
        <w:rPr>
          <w:rFonts w:ascii="宋体" w:eastAsia="宋体" w:hAnsi="宋体" w:cs="经典中圆简" w:hint="eastAsia"/>
          <w:kern w:val="0"/>
          <w:sz w:val="24"/>
          <w:szCs w:val="24"/>
        </w:rPr>
        <w:t>63846590-776645</w:t>
      </w:r>
    </w:p>
    <w:p w:rsidR="00C7782B" w:rsidRPr="00677BF7" w:rsidRDefault="00113723" w:rsidP="007C568F">
      <w:pPr>
        <w:widowControl/>
        <w:tabs>
          <w:tab w:val="left" w:pos="1134"/>
        </w:tabs>
        <w:spacing w:line="360" w:lineRule="auto"/>
        <w:ind w:firstLine="567"/>
        <w:jc w:val="left"/>
        <w:rPr>
          <w:rFonts w:ascii="宋体" w:eastAsia="宋体" w:hAnsi="宋体" w:cs="经典中圆简"/>
          <w:kern w:val="0"/>
          <w:sz w:val="24"/>
          <w:szCs w:val="24"/>
        </w:rPr>
      </w:pPr>
      <w:r>
        <w:rPr>
          <w:rFonts w:ascii="宋体" w:eastAsia="宋体" w:hAnsi="宋体" w:cs="经典中圆简" w:hint="eastAsia"/>
          <w:kern w:val="0"/>
          <w:sz w:val="24"/>
          <w:szCs w:val="24"/>
        </w:rPr>
        <w:t>联系人：朱老师</w:t>
      </w:r>
      <w:bookmarkStart w:id="0" w:name="_GoBack"/>
      <w:bookmarkEnd w:id="0"/>
      <w:r w:rsidR="003A0ABC" w:rsidRPr="00677BF7">
        <w:rPr>
          <w:rFonts w:ascii="宋体" w:eastAsia="宋体" w:hAnsi="宋体" w:cs="经典中圆简"/>
          <w:kern w:val="0"/>
          <w:sz w:val="24"/>
          <w:szCs w:val="24"/>
        </w:rPr>
        <w:t xml:space="preserve">             </w:t>
      </w:r>
    </w:p>
    <w:p w:rsidR="00513D77" w:rsidRDefault="00B73A0C" w:rsidP="000D4192">
      <w:pPr>
        <w:widowControl/>
        <w:tabs>
          <w:tab w:val="left" w:pos="1134"/>
        </w:tabs>
        <w:spacing w:line="360" w:lineRule="auto"/>
        <w:ind w:firstLine="567"/>
        <w:jc w:val="left"/>
      </w:pPr>
      <w:r w:rsidRPr="00677BF7">
        <w:rPr>
          <w:rFonts w:ascii="宋体" w:eastAsia="宋体" w:hAnsi="宋体" w:cs="经典中圆简" w:hint="eastAsia"/>
          <w:kern w:val="0"/>
          <w:sz w:val="24"/>
          <w:szCs w:val="24"/>
        </w:rPr>
        <w:t>电子信箱：</w:t>
      </w:r>
      <w:hyperlink r:id="rId10" w:history="1"/>
      <w:hyperlink r:id="rId11" w:history="1">
        <w:r w:rsidR="00513D77" w:rsidRPr="002C328B">
          <w:rPr>
            <w:rStyle w:val="a3"/>
            <w:rFonts w:hint="eastAsia"/>
            <w:sz w:val="21"/>
            <w:szCs w:val="22"/>
          </w:rPr>
          <w:t>zhufeifei@shsmu.edu.cn</w:t>
        </w:r>
      </w:hyperlink>
    </w:p>
    <w:p w:rsidR="00513D77" w:rsidRDefault="00513D77">
      <w:pPr>
        <w:widowControl/>
        <w:jc w:val="left"/>
      </w:pPr>
      <w:r>
        <w:br w:type="page"/>
      </w:r>
    </w:p>
    <w:p w:rsidR="00386303" w:rsidRPr="00513D77" w:rsidRDefault="00386303" w:rsidP="000D4192">
      <w:pPr>
        <w:widowControl/>
        <w:tabs>
          <w:tab w:val="left" w:pos="1134"/>
        </w:tabs>
        <w:spacing w:line="360" w:lineRule="auto"/>
        <w:ind w:firstLine="567"/>
        <w:jc w:val="left"/>
        <w:rPr>
          <w:rFonts w:ascii="宋体" w:eastAsia="宋体" w:hAnsi="宋体" w:cs="经典中圆简"/>
          <w:kern w:val="0"/>
          <w:sz w:val="24"/>
          <w:szCs w:val="24"/>
        </w:rPr>
      </w:pPr>
    </w:p>
    <w:p w:rsidR="009C564F" w:rsidRPr="00677BF7" w:rsidRDefault="005010BE" w:rsidP="009C564F">
      <w:pPr>
        <w:widowControl/>
        <w:tabs>
          <w:tab w:val="left" w:pos="1134"/>
        </w:tabs>
        <w:spacing w:line="360" w:lineRule="auto"/>
        <w:ind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附件</w:t>
      </w:r>
      <w:r w:rsidR="000D4192">
        <w:rPr>
          <w:rFonts w:ascii="宋体" w:eastAsia="宋体" w:hAnsi="宋体" w:cs="经典中圆简" w:hint="eastAsia"/>
          <w:kern w:val="0"/>
          <w:sz w:val="24"/>
          <w:szCs w:val="24"/>
        </w:rPr>
        <w:t>1</w:t>
      </w:r>
      <w:r w:rsidRPr="00677BF7">
        <w:rPr>
          <w:rFonts w:ascii="宋体" w:eastAsia="宋体" w:hAnsi="宋体" w:cs="经典中圆简" w:hint="eastAsia"/>
          <w:kern w:val="0"/>
          <w:sz w:val="24"/>
          <w:szCs w:val="24"/>
        </w:rPr>
        <w:t>：上海交通大学</w:t>
      </w:r>
      <w:r w:rsidR="00677BF7" w:rsidRPr="00677BF7">
        <w:rPr>
          <w:rFonts w:ascii="宋体" w:eastAsia="宋体" w:hAnsi="宋体" w:cs="经典中圆简" w:hint="eastAsia"/>
          <w:kern w:val="0"/>
          <w:sz w:val="24"/>
          <w:szCs w:val="24"/>
        </w:rPr>
        <w:t>护理学</w:t>
      </w:r>
      <w:r w:rsidR="003A0ABC" w:rsidRPr="00677BF7">
        <w:rPr>
          <w:rFonts w:ascii="宋体" w:eastAsia="宋体" w:hAnsi="宋体" w:cs="经典中圆简" w:hint="eastAsia"/>
          <w:kern w:val="0"/>
          <w:sz w:val="24"/>
          <w:szCs w:val="24"/>
        </w:rPr>
        <w:t>院</w:t>
      </w:r>
      <w:r w:rsidRPr="00677BF7">
        <w:rPr>
          <w:rFonts w:ascii="宋体" w:eastAsia="宋体" w:hAnsi="宋体" w:cs="经典中圆简" w:hint="eastAsia"/>
          <w:kern w:val="0"/>
          <w:sz w:val="24"/>
          <w:szCs w:val="24"/>
        </w:rPr>
        <w:t>201</w:t>
      </w:r>
      <w:r w:rsidR="007C568F" w:rsidRPr="00677BF7">
        <w:rPr>
          <w:rFonts w:ascii="宋体" w:eastAsia="宋体" w:hAnsi="宋体" w:cs="经典中圆简"/>
          <w:kern w:val="0"/>
          <w:sz w:val="24"/>
          <w:szCs w:val="24"/>
        </w:rPr>
        <w:t>8</w:t>
      </w:r>
      <w:r w:rsidRPr="00677BF7">
        <w:rPr>
          <w:rFonts w:ascii="宋体" w:eastAsia="宋体" w:hAnsi="宋体" w:cs="经典中圆简" w:hint="eastAsia"/>
          <w:kern w:val="0"/>
          <w:sz w:val="24"/>
          <w:szCs w:val="24"/>
        </w:rPr>
        <w:t>年研究生招生夏令营</w:t>
      </w:r>
      <w:r w:rsidR="00023A77" w:rsidRPr="00677BF7">
        <w:rPr>
          <w:rFonts w:ascii="宋体" w:eastAsia="宋体" w:hAnsi="宋体" w:cs="经典中圆简" w:hint="eastAsia"/>
          <w:kern w:val="0"/>
          <w:sz w:val="24"/>
          <w:szCs w:val="24"/>
        </w:rPr>
        <w:t>招募计划</w:t>
      </w:r>
    </w:p>
    <w:tbl>
      <w:tblPr>
        <w:tblW w:w="8236" w:type="dxa"/>
        <w:tblInd w:w="93" w:type="dxa"/>
        <w:tblLook w:val="04A0" w:firstRow="1" w:lastRow="0" w:firstColumn="1" w:lastColumn="0" w:noHBand="0" w:noVBand="1"/>
      </w:tblPr>
      <w:tblGrid>
        <w:gridCol w:w="724"/>
        <w:gridCol w:w="1418"/>
        <w:gridCol w:w="1417"/>
        <w:gridCol w:w="3543"/>
        <w:gridCol w:w="1134"/>
      </w:tblGrid>
      <w:tr w:rsidR="009C564F" w:rsidRPr="009C564F" w:rsidTr="009C564F">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b/>
                <w:color w:val="000000"/>
                <w:kern w:val="0"/>
                <w:sz w:val="24"/>
                <w:szCs w:val="24"/>
              </w:rPr>
            </w:pPr>
            <w:r w:rsidRPr="000D4192">
              <w:rPr>
                <w:rFonts w:ascii="宋体" w:eastAsia="宋体" w:hAnsi="宋体" w:cs="宋体" w:hint="eastAsia"/>
                <w:b/>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b/>
                <w:color w:val="000000"/>
                <w:kern w:val="0"/>
                <w:sz w:val="24"/>
                <w:szCs w:val="24"/>
              </w:rPr>
            </w:pPr>
            <w:r w:rsidRPr="000D4192">
              <w:rPr>
                <w:rFonts w:ascii="宋体" w:eastAsia="宋体" w:hAnsi="宋体" w:cs="宋体" w:hint="eastAsia"/>
                <w:b/>
                <w:color w:val="000000"/>
                <w:kern w:val="0"/>
                <w:sz w:val="24"/>
                <w:szCs w:val="24"/>
              </w:rPr>
              <w:t>类型</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b/>
                <w:color w:val="000000"/>
                <w:kern w:val="0"/>
                <w:sz w:val="24"/>
                <w:szCs w:val="24"/>
              </w:rPr>
            </w:pPr>
            <w:r w:rsidRPr="000D4192">
              <w:rPr>
                <w:rFonts w:ascii="宋体" w:eastAsia="宋体" w:hAnsi="宋体" w:cs="宋体" w:hint="eastAsia"/>
                <w:b/>
                <w:color w:val="000000"/>
                <w:kern w:val="0"/>
                <w:sz w:val="24"/>
                <w:szCs w:val="24"/>
              </w:rPr>
              <w:t>代码</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b/>
                <w:color w:val="000000"/>
                <w:kern w:val="0"/>
                <w:sz w:val="24"/>
                <w:szCs w:val="24"/>
              </w:rPr>
            </w:pPr>
            <w:r w:rsidRPr="000D4192">
              <w:rPr>
                <w:rFonts w:ascii="宋体" w:eastAsia="宋体" w:hAnsi="宋体" w:cs="宋体" w:hint="eastAsia"/>
                <w:b/>
                <w:color w:val="000000"/>
                <w:kern w:val="0"/>
                <w:sz w:val="24"/>
                <w:szCs w:val="24"/>
              </w:rPr>
              <w:t>方向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b/>
                <w:color w:val="000000"/>
                <w:kern w:val="0"/>
                <w:sz w:val="24"/>
                <w:szCs w:val="24"/>
              </w:rPr>
            </w:pPr>
            <w:r w:rsidRPr="000D4192">
              <w:rPr>
                <w:rFonts w:ascii="宋体" w:eastAsia="宋体" w:hAnsi="宋体" w:cs="宋体" w:hint="eastAsia"/>
                <w:b/>
                <w:color w:val="000000"/>
                <w:kern w:val="0"/>
                <w:sz w:val="24"/>
                <w:szCs w:val="24"/>
              </w:rPr>
              <w:t>人数</w:t>
            </w:r>
          </w:p>
        </w:tc>
      </w:tr>
      <w:tr w:rsidR="009C564F" w:rsidRPr="009C564F" w:rsidTr="00386303">
        <w:trPr>
          <w:trHeight w:val="7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专业学位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1054</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人文护理，泌尿外科，疼痛</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w:t>
            </w:r>
          </w:p>
        </w:tc>
      </w:tr>
      <w:tr w:rsidR="009C564F" w:rsidRPr="009C564F" w:rsidTr="009C564F">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专业学位</w:t>
            </w:r>
          </w:p>
        </w:tc>
        <w:tc>
          <w:tcPr>
            <w:tcW w:w="1417"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1054</w:t>
            </w:r>
          </w:p>
        </w:tc>
        <w:tc>
          <w:tcPr>
            <w:tcW w:w="3543"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心血管内科护理、护理教学管理</w:t>
            </w:r>
          </w:p>
        </w:tc>
        <w:tc>
          <w:tcPr>
            <w:tcW w:w="1134"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w:t>
            </w:r>
          </w:p>
        </w:tc>
      </w:tr>
      <w:tr w:rsidR="009C564F" w:rsidRPr="009C564F" w:rsidTr="009C564F">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专业学位</w:t>
            </w:r>
          </w:p>
        </w:tc>
        <w:tc>
          <w:tcPr>
            <w:tcW w:w="1417"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1054</w:t>
            </w:r>
          </w:p>
        </w:tc>
        <w:tc>
          <w:tcPr>
            <w:tcW w:w="3543"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乳腺疾病护理、肿瘤护理</w:t>
            </w:r>
          </w:p>
        </w:tc>
        <w:tc>
          <w:tcPr>
            <w:tcW w:w="1134"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w:t>
            </w:r>
          </w:p>
        </w:tc>
      </w:tr>
      <w:tr w:rsidR="009C564F" w:rsidRPr="009C564F" w:rsidTr="009C564F">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专业学位</w:t>
            </w:r>
          </w:p>
        </w:tc>
        <w:tc>
          <w:tcPr>
            <w:tcW w:w="1417"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1054</w:t>
            </w:r>
          </w:p>
        </w:tc>
        <w:tc>
          <w:tcPr>
            <w:tcW w:w="3543"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危重症护理、儿科护理</w:t>
            </w:r>
          </w:p>
        </w:tc>
        <w:tc>
          <w:tcPr>
            <w:tcW w:w="1134"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w:t>
            </w:r>
          </w:p>
        </w:tc>
      </w:tr>
      <w:tr w:rsidR="0027681F" w:rsidRPr="009C564F" w:rsidTr="009C564F">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27681F" w:rsidRPr="000D4192" w:rsidRDefault="0027681F" w:rsidP="000D41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418" w:type="dxa"/>
            <w:tcBorders>
              <w:top w:val="nil"/>
              <w:left w:val="nil"/>
              <w:bottom w:val="single" w:sz="4" w:space="0" w:color="auto"/>
              <w:right w:val="single" w:sz="4" w:space="0" w:color="auto"/>
            </w:tcBorders>
            <w:shd w:val="clear" w:color="auto" w:fill="auto"/>
            <w:noWrap/>
            <w:vAlign w:val="center"/>
          </w:tcPr>
          <w:p w:rsidR="0027681F" w:rsidRPr="000D4192" w:rsidRDefault="0027681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专业学位</w:t>
            </w:r>
          </w:p>
        </w:tc>
        <w:tc>
          <w:tcPr>
            <w:tcW w:w="1417" w:type="dxa"/>
            <w:tcBorders>
              <w:top w:val="nil"/>
              <w:left w:val="nil"/>
              <w:bottom w:val="single" w:sz="4" w:space="0" w:color="auto"/>
              <w:right w:val="single" w:sz="4" w:space="0" w:color="auto"/>
            </w:tcBorders>
            <w:shd w:val="clear" w:color="auto" w:fill="auto"/>
            <w:noWrap/>
            <w:vAlign w:val="center"/>
          </w:tcPr>
          <w:p w:rsidR="0027681F" w:rsidRPr="000D4192" w:rsidRDefault="0027681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1054</w:t>
            </w:r>
          </w:p>
        </w:tc>
        <w:tc>
          <w:tcPr>
            <w:tcW w:w="3543" w:type="dxa"/>
            <w:tcBorders>
              <w:top w:val="nil"/>
              <w:left w:val="nil"/>
              <w:bottom w:val="single" w:sz="4" w:space="0" w:color="auto"/>
              <w:right w:val="single" w:sz="4" w:space="0" w:color="auto"/>
            </w:tcBorders>
            <w:shd w:val="clear" w:color="auto" w:fill="auto"/>
            <w:noWrap/>
            <w:vAlign w:val="center"/>
          </w:tcPr>
          <w:p w:rsidR="0027681F" w:rsidRPr="000D4192" w:rsidRDefault="0027681F" w:rsidP="000D4192">
            <w:pPr>
              <w:widowControl/>
              <w:jc w:val="center"/>
              <w:rPr>
                <w:rFonts w:ascii="宋体" w:eastAsia="宋体" w:hAnsi="宋体" w:cs="宋体"/>
                <w:color w:val="000000"/>
                <w:kern w:val="0"/>
                <w:sz w:val="24"/>
                <w:szCs w:val="24"/>
              </w:rPr>
            </w:pPr>
            <w:r w:rsidRPr="0027681F">
              <w:rPr>
                <w:rFonts w:ascii="宋体" w:eastAsia="宋体" w:hAnsi="宋体" w:cs="宋体" w:hint="eastAsia"/>
                <w:color w:val="000000"/>
                <w:kern w:val="0"/>
                <w:sz w:val="24"/>
                <w:szCs w:val="24"/>
              </w:rPr>
              <w:t>疼痛护理  护理管理</w:t>
            </w:r>
          </w:p>
        </w:tc>
        <w:tc>
          <w:tcPr>
            <w:tcW w:w="1134" w:type="dxa"/>
            <w:tcBorders>
              <w:top w:val="nil"/>
              <w:left w:val="nil"/>
              <w:bottom w:val="single" w:sz="4" w:space="0" w:color="auto"/>
              <w:right w:val="single" w:sz="4" w:space="0" w:color="auto"/>
            </w:tcBorders>
            <w:shd w:val="clear" w:color="auto" w:fill="auto"/>
            <w:noWrap/>
            <w:vAlign w:val="center"/>
          </w:tcPr>
          <w:p w:rsidR="0027681F" w:rsidRPr="000D4192" w:rsidRDefault="0027681F" w:rsidP="000D41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9C564F" w:rsidRPr="009C564F" w:rsidTr="009C564F">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C564F" w:rsidRPr="000D4192" w:rsidRDefault="0027681F" w:rsidP="000D41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学术学位</w:t>
            </w:r>
          </w:p>
        </w:tc>
        <w:tc>
          <w:tcPr>
            <w:tcW w:w="1417"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1011</w:t>
            </w:r>
          </w:p>
        </w:tc>
        <w:tc>
          <w:tcPr>
            <w:tcW w:w="3543"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肿瘤护理，心理护理</w:t>
            </w:r>
          </w:p>
        </w:tc>
        <w:tc>
          <w:tcPr>
            <w:tcW w:w="1134"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w:t>
            </w:r>
          </w:p>
        </w:tc>
      </w:tr>
      <w:tr w:rsidR="009C564F" w:rsidRPr="009C564F" w:rsidTr="009C564F">
        <w:trPr>
          <w:trHeight w:val="7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C564F" w:rsidRPr="000D4192" w:rsidRDefault="0027681F" w:rsidP="000D41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学术学位</w:t>
            </w:r>
          </w:p>
        </w:tc>
        <w:tc>
          <w:tcPr>
            <w:tcW w:w="1417"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1011</w:t>
            </w:r>
          </w:p>
        </w:tc>
        <w:tc>
          <w:tcPr>
            <w:tcW w:w="3543"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慢性病护理，儿科护理</w:t>
            </w:r>
          </w:p>
        </w:tc>
        <w:tc>
          <w:tcPr>
            <w:tcW w:w="1134" w:type="dxa"/>
            <w:tcBorders>
              <w:top w:val="nil"/>
              <w:left w:val="nil"/>
              <w:bottom w:val="single" w:sz="4" w:space="0" w:color="auto"/>
              <w:right w:val="single" w:sz="4" w:space="0" w:color="auto"/>
            </w:tcBorders>
            <w:shd w:val="clear" w:color="auto" w:fill="auto"/>
            <w:noWrap/>
            <w:vAlign w:val="center"/>
            <w:hideMark/>
          </w:tcPr>
          <w:p w:rsidR="009C564F" w:rsidRPr="000D4192" w:rsidRDefault="009C564F" w:rsidP="000D4192">
            <w:pPr>
              <w:widowControl/>
              <w:jc w:val="center"/>
              <w:rPr>
                <w:rFonts w:ascii="宋体" w:eastAsia="宋体" w:hAnsi="宋体" w:cs="宋体"/>
                <w:color w:val="000000"/>
                <w:kern w:val="0"/>
                <w:sz w:val="24"/>
                <w:szCs w:val="24"/>
              </w:rPr>
            </w:pPr>
            <w:r w:rsidRPr="000D4192">
              <w:rPr>
                <w:rFonts w:ascii="宋体" w:eastAsia="宋体" w:hAnsi="宋体" w:cs="宋体" w:hint="eastAsia"/>
                <w:color w:val="000000"/>
                <w:kern w:val="0"/>
                <w:sz w:val="24"/>
                <w:szCs w:val="24"/>
              </w:rPr>
              <w:t>1</w:t>
            </w:r>
          </w:p>
        </w:tc>
      </w:tr>
    </w:tbl>
    <w:p w:rsidR="00513D77" w:rsidRDefault="00513D77" w:rsidP="000D4192">
      <w:pPr>
        <w:widowControl/>
        <w:tabs>
          <w:tab w:val="left" w:pos="1134"/>
        </w:tabs>
        <w:spacing w:line="360" w:lineRule="auto"/>
        <w:ind w:firstLine="567"/>
        <w:jc w:val="left"/>
        <w:rPr>
          <w:rFonts w:ascii="宋体" w:eastAsia="宋体" w:hAnsi="宋体" w:cs="经典中圆简"/>
          <w:kern w:val="0"/>
          <w:sz w:val="24"/>
          <w:szCs w:val="24"/>
        </w:rPr>
      </w:pPr>
    </w:p>
    <w:p w:rsidR="001531BC" w:rsidRPr="000D4192" w:rsidRDefault="000D4192" w:rsidP="00513D77">
      <w:pPr>
        <w:widowControl/>
        <w:tabs>
          <w:tab w:val="left" w:pos="1134"/>
        </w:tabs>
        <w:spacing w:line="360" w:lineRule="auto"/>
        <w:ind w:firstLine="567"/>
        <w:jc w:val="left"/>
        <w:rPr>
          <w:rFonts w:ascii="宋体" w:eastAsia="宋体" w:hAnsi="宋体" w:cs="经典中圆简"/>
          <w:kern w:val="0"/>
          <w:sz w:val="24"/>
          <w:szCs w:val="24"/>
        </w:rPr>
      </w:pPr>
      <w:r w:rsidRPr="00677BF7">
        <w:rPr>
          <w:rFonts w:ascii="宋体" w:eastAsia="宋体" w:hAnsi="宋体" w:cs="经典中圆简" w:hint="eastAsia"/>
          <w:kern w:val="0"/>
          <w:sz w:val="24"/>
          <w:szCs w:val="24"/>
        </w:rPr>
        <w:t>附件</w:t>
      </w:r>
      <w:r>
        <w:rPr>
          <w:rFonts w:ascii="宋体" w:eastAsia="宋体" w:hAnsi="宋体" w:cs="经典中圆简" w:hint="eastAsia"/>
          <w:kern w:val="0"/>
          <w:sz w:val="24"/>
          <w:szCs w:val="24"/>
        </w:rPr>
        <w:t>2</w:t>
      </w:r>
      <w:r w:rsidRPr="00677BF7">
        <w:rPr>
          <w:rFonts w:ascii="宋体" w:eastAsia="宋体" w:hAnsi="宋体" w:cs="经典中圆简" w:hint="eastAsia"/>
          <w:kern w:val="0"/>
          <w:sz w:val="24"/>
          <w:szCs w:val="24"/>
        </w:rPr>
        <w:t>：上海交通大学护理学院201</w:t>
      </w:r>
      <w:r w:rsidRPr="00677BF7">
        <w:rPr>
          <w:rFonts w:ascii="宋体" w:eastAsia="宋体" w:hAnsi="宋体" w:cs="经典中圆简"/>
          <w:kern w:val="0"/>
          <w:sz w:val="24"/>
          <w:szCs w:val="24"/>
        </w:rPr>
        <w:t>8</w:t>
      </w:r>
      <w:r w:rsidRPr="00677BF7">
        <w:rPr>
          <w:rFonts w:ascii="宋体" w:eastAsia="宋体" w:hAnsi="宋体" w:cs="经典中圆简" w:hint="eastAsia"/>
          <w:kern w:val="0"/>
          <w:sz w:val="24"/>
          <w:szCs w:val="24"/>
        </w:rPr>
        <w:t>年研究生招生夏令营</w:t>
      </w:r>
      <w:r>
        <w:rPr>
          <w:rFonts w:ascii="宋体" w:eastAsia="宋体" w:hAnsi="宋体" w:cs="经典中圆简" w:hint="eastAsia"/>
          <w:kern w:val="0"/>
          <w:sz w:val="24"/>
          <w:szCs w:val="24"/>
        </w:rPr>
        <w:t>日程安排（草拟）</w:t>
      </w:r>
    </w:p>
    <w:tbl>
      <w:tblPr>
        <w:tblStyle w:val="a9"/>
        <w:tblW w:w="0" w:type="auto"/>
        <w:tblLook w:val="04A0" w:firstRow="1" w:lastRow="0" w:firstColumn="1" w:lastColumn="0" w:noHBand="0" w:noVBand="1"/>
      </w:tblPr>
      <w:tblGrid>
        <w:gridCol w:w="2518"/>
        <w:gridCol w:w="5528"/>
      </w:tblGrid>
      <w:tr w:rsidR="009C564F" w:rsidTr="000D4192">
        <w:tc>
          <w:tcPr>
            <w:tcW w:w="2518" w:type="dxa"/>
          </w:tcPr>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日期</w:t>
            </w:r>
          </w:p>
        </w:tc>
        <w:tc>
          <w:tcPr>
            <w:tcW w:w="5528" w:type="dxa"/>
          </w:tcPr>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内容</w:t>
            </w:r>
          </w:p>
        </w:tc>
      </w:tr>
      <w:tr w:rsidR="009C564F" w:rsidTr="000D4192">
        <w:tc>
          <w:tcPr>
            <w:tcW w:w="2518" w:type="dxa"/>
          </w:tcPr>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7月</w:t>
            </w:r>
            <w:r w:rsidR="00513D77">
              <w:rPr>
                <w:rFonts w:ascii="宋体" w:eastAsia="宋体" w:hAnsi="宋体" w:cs="经典中圆简" w:hint="eastAsia"/>
                <w:kern w:val="0"/>
                <w:sz w:val="24"/>
                <w:szCs w:val="24"/>
              </w:rPr>
              <w:t>15</w:t>
            </w:r>
            <w:r>
              <w:rPr>
                <w:rFonts w:ascii="宋体" w:eastAsia="宋体" w:hAnsi="宋体" w:cs="经典中圆简" w:hint="eastAsia"/>
                <w:kern w:val="0"/>
                <w:sz w:val="24"/>
                <w:szCs w:val="24"/>
              </w:rPr>
              <w:t>日周日</w:t>
            </w:r>
          </w:p>
        </w:tc>
        <w:tc>
          <w:tcPr>
            <w:tcW w:w="5528" w:type="dxa"/>
          </w:tcPr>
          <w:p w:rsidR="009C564F" w:rsidRDefault="00386303" w:rsidP="00513D77">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下午</w:t>
            </w:r>
            <w:r w:rsidR="009C564F">
              <w:rPr>
                <w:rFonts w:ascii="宋体" w:eastAsia="宋体" w:hAnsi="宋体" w:cs="经典中圆简" w:hint="eastAsia"/>
                <w:kern w:val="0"/>
                <w:sz w:val="24"/>
                <w:szCs w:val="24"/>
              </w:rPr>
              <w:t>护理学院报到与入住</w:t>
            </w:r>
          </w:p>
        </w:tc>
      </w:tr>
      <w:tr w:rsidR="009C564F" w:rsidTr="000D4192">
        <w:tc>
          <w:tcPr>
            <w:tcW w:w="2518" w:type="dxa"/>
          </w:tcPr>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7月</w:t>
            </w:r>
            <w:r w:rsidR="00513D77">
              <w:rPr>
                <w:rFonts w:ascii="宋体" w:eastAsia="宋体" w:hAnsi="宋体" w:cs="经典中圆简" w:hint="eastAsia"/>
                <w:kern w:val="0"/>
                <w:sz w:val="24"/>
                <w:szCs w:val="24"/>
              </w:rPr>
              <w:t>16</w:t>
            </w:r>
            <w:r>
              <w:rPr>
                <w:rFonts w:ascii="宋体" w:eastAsia="宋体" w:hAnsi="宋体" w:cs="经典中圆简" w:hint="eastAsia"/>
                <w:kern w:val="0"/>
                <w:sz w:val="24"/>
                <w:szCs w:val="24"/>
              </w:rPr>
              <w:t>日周一</w:t>
            </w:r>
          </w:p>
        </w:tc>
        <w:tc>
          <w:tcPr>
            <w:tcW w:w="5528" w:type="dxa"/>
          </w:tcPr>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上午：入营仪式与学科讲座</w:t>
            </w:r>
          </w:p>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中午：欢迎午餐</w:t>
            </w:r>
          </w:p>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下午：导师所在单位报到</w:t>
            </w:r>
            <w:r w:rsidR="000D4192">
              <w:rPr>
                <w:rFonts w:ascii="宋体" w:eastAsia="宋体" w:hAnsi="宋体" w:cs="经典中圆简" w:hint="eastAsia"/>
                <w:kern w:val="0"/>
                <w:sz w:val="24"/>
                <w:szCs w:val="24"/>
              </w:rPr>
              <w:t>（导师组）</w:t>
            </w:r>
          </w:p>
        </w:tc>
      </w:tr>
      <w:tr w:rsidR="009C564F" w:rsidTr="000D4192">
        <w:tc>
          <w:tcPr>
            <w:tcW w:w="2518" w:type="dxa"/>
          </w:tcPr>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7月</w:t>
            </w:r>
            <w:r w:rsidR="00513D77">
              <w:rPr>
                <w:rFonts w:ascii="宋体" w:eastAsia="宋体" w:hAnsi="宋体" w:cs="经典中圆简" w:hint="eastAsia"/>
                <w:kern w:val="0"/>
                <w:sz w:val="24"/>
                <w:szCs w:val="24"/>
              </w:rPr>
              <w:t>17</w:t>
            </w:r>
            <w:r>
              <w:rPr>
                <w:rFonts w:ascii="宋体" w:eastAsia="宋体" w:hAnsi="宋体" w:cs="经典中圆简" w:hint="eastAsia"/>
                <w:kern w:val="0"/>
                <w:sz w:val="24"/>
                <w:szCs w:val="24"/>
              </w:rPr>
              <w:t>日周二</w:t>
            </w:r>
          </w:p>
        </w:tc>
        <w:tc>
          <w:tcPr>
            <w:tcW w:w="5528" w:type="dxa"/>
          </w:tcPr>
          <w:p w:rsidR="009C564F" w:rsidRDefault="009C564F" w:rsidP="007C568F">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科研与实践实训</w:t>
            </w:r>
            <w:r w:rsidR="000D4192">
              <w:rPr>
                <w:rFonts w:ascii="宋体" w:eastAsia="宋体" w:hAnsi="宋体" w:cs="经典中圆简" w:hint="eastAsia"/>
                <w:kern w:val="0"/>
                <w:sz w:val="24"/>
                <w:szCs w:val="24"/>
              </w:rPr>
              <w:t>（导师组）</w:t>
            </w:r>
          </w:p>
        </w:tc>
      </w:tr>
      <w:tr w:rsidR="009C564F" w:rsidTr="000D4192">
        <w:tc>
          <w:tcPr>
            <w:tcW w:w="2518" w:type="dxa"/>
          </w:tcPr>
          <w:p w:rsidR="009C564F" w:rsidRDefault="009C564F" w:rsidP="005C2F0D">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7月</w:t>
            </w:r>
            <w:r w:rsidR="00513D77">
              <w:rPr>
                <w:rFonts w:ascii="宋体" w:eastAsia="宋体" w:hAnsi="宋体" w:cs="经典中圆简" w:hint="eastAsia"/>
                <w:kern w:val="0"/>
                <w:sz w:val="24"/>
                <w:szCs w:val="24"/>
              </w:rPr>
              <w:t>18</w:t>
            </w:r>
            <w:r>
              <w:rPr>
                <w:rFonts w:ascii="宋体" w:eastAsia="宋体" w:hAnsi="宋体" w:cs="经典中圆简" w:hint="eastAsia"/>
                <w:kern w:val="0"/>
                <w:sz w:val="24"/>
                <w:szCs w:val="24"/>
              </w:rPr>
              <w:t>日周三</w:t>
            </w:r>
          </w:p>
        </w:tc>
        <w:tc>
          <w:tcPr>
            <w:tcW w:w="5528" w:type="dxa"/>
          </w:tcPr>
          <w:p w:rsidR="009C564F" w:rsidRDefault="009C564F" w:rsidP="005C2F0D">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科研与实践实训</w:t>
            </w:r>
            <w:r w:rsidR="000D4192">
              <w:rPr>
                <w:rFonts w:ascii="宋体" w:eastAsia="宋体" w:hAnsi="宋体" w:cs="经典中圆简" w:hint="eastAsia"/>
                <w:kern w:val="0"/>
                <w:sz w:val="24"/>
                <w:szCs w:val="24"/>
              </w:rPr>
              <w:t>（导师组）</w:t>
            </w:r>
          </w:p>
        </w:tc>
      </w:tr>
      <w:tr w:rsidR="009C564F" w:rsidTr="000D4192">
        <w:tc>
          <w:tcPr>
            <w:tcW w:w="2518" w:type="dxa"/>
          </w:tcPr>
          <w:p w:rsidR="009C564F" w:rsidRDefault="009C564F" w:rsidP="005C2F0D">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7月</w:t>
            </w:r>
            <w:r w:rsidR="00513D77">
              <w:rPr>
                <w:rFonts w:ascii="宋体" w:eastAsia="宋体" w:hAnsi="宋体" w:cs="经典中圆简" w:hint="eastAsia"/>
                <w:kern w:val="0"/>
                <w:sz w:val="24"/>
                <w:szCs w:val="24"/>
              </w:rPr>
              <w:t>19</w:t>
            </w:r>
            <w:r>
              <w:rPr>
                <w:rFonts w:ascii="宋体" w:eastAsia="宋体" w:hAnsi="宋体" w:cs="经典中圆简" w:hint="eastAsia"/>
                <w:kern w:val="0"/>
                <w:sz w:val="24"/>
                <w:szCs w:val="24"/>
              </w:rPr>
              <w:t>日周四</w:t>
            </w:r>
          </w:p>
        </w:tc>
        <w:tc>
          <w:tcPr>
            <w:tcW w:w="5528" w:type="dxa"/>
          </w:tcPr>
          <w:p w:rsidR="009C564F" w:rsidRDefault="009C564F" w:rsidP="005C2F0D">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科研与实践实训；考核评分</w:t>
            </w:r>
            <w:r w:rsidR="000D4192">
              <w:rPr>
                <w:rFonts w:ascii="宋体" w:eastAsia="宋体" w:hAnsi="宋体" w:cs="经典中圆简" w:hint="eastAsia"/>
                <w:kern w:val="0"/>
                <w:sz w:val="24"/>
                <w:szCs w:val="24"/>
              </w:rPr>
              <w:t>（导师组）</w:t>
            </w:r>
          </w:p>
        </w:tc>
      </w:tr>
      <w:tr w:rsidR="009C564F" w:rsidTr="000D4192">
        <w:tc>
          <w:tcPr>
            <w:tcW w:w="2518" w:type="dxa"/>
          </w:tcPr>
          <w:p w:rsidR="009C564F" w:rsidRDefault="009C564F" w:rsidP="005C2F0D">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7月</w:t>
            </w:r>
            <w:r w:rsidR="00513D77">
              <w:rPr>
                <w:rFonts w:ascii="宋体" w:eastAsia="宋体" w:hAnsi="宋体" w:cs="经典中圆简" w:hint="eastAsia"/>
                <w:kern w:val="0"/>
                <w:sz w:val="24"/>
                <w:szCs w:val="24"/>
              </w:rPr>
              <w:t>20</w:t>
            </w:r>
            <w:r>
              <w:rPr>
                <w:rFonts w:ascii="宋体" w:eastAsia="宋体" w:hAnsi="宋体" w:cs="经典中圆简" w:hint="eastAsia"/>
                <w:kern w:val="0"/>
                <w:sz w:val="24"/>
                <w:szCs w:val="24"/>
              </w:rPr>
              <w:t>日周五</w:t>
            </w:r>
          </w:p>
        </w:tc>
        <w:tc>
          <w:tcPr>
            <w:tcW w:w="5528" w:type="dxa"/>
          </w:tcPr>
          <w:p w:rsidR="009C564F" w:rsidRDefault="00386303" w:rsidP="00513D77">
            <w:pPr>
              <w:widowControl/>
              <w:tabs>
                <w:tab w:val="left" w:pos="1134"/>
              </w:tabs>
              <w:spacing w:line="360" w:lineRule="auto"/>
              <w:jc w:val="left"/>
              <w:rPr>
                <w:rFonts w:ascii="宋体" w:eastAsia="宋体" w:hAnsi="宋体" w:cs="经典中圆简"/>
                <w:kern w:val="0"/>
                <w:sz w:val="24"/>
                <w:szCs w:val="24"/>
              </w:rPr>
            </w:pPr>
            <w:r>
              <w:rPr>
                <w:rFonts w:ascii="宋体" w:eastAsia="宋体" w:hAnsi="宋体" w:cs="经典中圆简" w:hint="eastAsia"/>
                <w:kern w:val="0"/>
                <w:sz w:val="24"/>
                <w:szCs w:val="24"/>
              </w:rPr>
              <w:t>结营式</w:t>
            </w:r>
            <w:proofErr w:type="gramStart"/>
            <w:r>
              <w:rPr>
                <w:rFonts w:ascii="宋体" w:eastAsia="宋体" w:hAnsi="宋体" w:cs="经典中圆简" w:hint="eastAsia"/>
                <w:kern w:val="0"/>
                <w:sz w:val="24"/>
                <w:szCs w:val="24"/>
              </w:rPr>
              <w:t>与退宿</w:t>
            </w:r>
            <w:proofErr w:type="gramEnd"/>
          </w:p>
        </w:tc>
      </w:tr>
    </w:tbl>
    <w:p w:rsidR="009C564F" w:rsidRDefault="009C564F" w:rsidP="007C568F">
      <w:pPr>
        <w:widowControl/>
        <w:tabs>
          <w:tab w:val="left" w:pos="1134"/>
        </w:tabs>
        <w:spacing w:line="360" w:lineRule="auto"/>
        <w:ind w:firstLine="567"/>
        <w:jc w:val="left"/>
        <w:rPr>
          <w:rFonts w:ascii="宋体" w:eastAsia="宋体" w:hAnsi="宋体" w:cs="经典中圆简"/>
          <w:kern w:val="0"/>
          <w:sz w:val="24"/>
          <w:szCs w:val="24"/>
        </w:rPr>
      </w:pPr>
    </w:p>
    <w:p w:rsidR="009C564F" w:rsidRPr="00677BF7" w:rsidRDefault="009C564F" w:rsidP="007C568F">
      <w:pPr>
        <w:widowControl/>
        <w:tabs>
          <w:tab w:val="left" w:pos="1134"/>
        </w:tabs>
        <w:spacing w:line="360" w:lineRule="auto"/>
        <w:ind w:firstLine="567"/>
        <w:jc w:val="left"/>
        <w:rPr>
          <w:rFonts w:ascii="宋体" w:eastAsia="宋体" w:hAnsi="宋体" w:cs="经典中圆简"/>
          <w:kern w:val="0"/>
          <w:sz w:val="24"/>
          <w:szCs w:val="24"/>
        </w:rPr>
      </w:pPr>
    </w:p>
    <w:p w:rsidR="00B73A0C" w:rsidRPr="00677BF7" w:rsidRDefault="00B73A0C" w:rsidP="007C568F">
      <w:pPr>
        <w:widowControl/>
        <w:tabs>
          <w:tab w:val="left" w:pos="1134"/>
        </w:tabs>
        <w:wordWrap w:val="0"/>
        <w:spacing w:line="360" w:lineRule="auto"/>
        <w:ind w:firstLine="567"/>
        <w:jc w:val="right"/>
        <w:rPr>
          <w:rFonts w:ascii="宋体" w:eastAsia="宋体" w:hAnsi="宋体" w:cs="经典中圆简"/>
          <w:kern w:val="0"/>
          <w:sz w:val="24"/>
          <w:szCs w:val="24"/>
        </w:rPr>
      </w:pPr>
      <w:r w:rsidRPr="00677BF7">
        <w:rPr>
          <w:rFonts w:ascii="宋体" w:eastAsia="宋体" w:hAnsi="宋体" w:cs="宋体" w:hint="eastAsia"/>
          <w:kern w:val="0"/>
          <w:sz w:val="24"/>
          <w:szCs w:val="24"/>
        </w:rPr>
        <w:t xml:space="preserve">　　                      </w:t>
      </w:r>
      <w:r w:rsidR="00677BF7">
        <w:rPr>
          <w:rFonts w:ascii="宋体" w:eastAsia="宋体" w:hAnsi="宋体" w:cs="经典中圆简" w:hint="eastAsia"/>
          <w:kern w:val="0"/>
          <w:sz w:val="24"/>
          <w:szCs w:val="24"/>
        </w:rPr>
        <w:t>上海交通大学护理学院</w:t>
      </w:r>
    </w:p>
    <w:p w:rsidR="00BE27C1" w:rsidRPr="00780FA5" w:rsidRDefault="00B73A0C" w:rsidP="007C568F">
      <w:pPr>
        <w:widowControl/>
        <w:tabs>
          <w:tab w:val="left" w:pos="1134"/>
        </w:tabs>
        <w:spacing w:line="360" w:lineRule="auto"/>
        <w:ind w:firstLine="567"/>
        <w:jc w:val="right"/>
        <w:rPr>
          <w:rFonts w:ascii="宋体" w:eastAsia="宋体" w:hAnsi="宋体"/>
          <w:sz w:val="24"/>
          <w:szCs w:val="24"/>
        </w:rPr>
      </w:pP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 xml:space="preserve">  </w:t>
      </w:r>
      <w:r w:rsidRPr="00677BF7">
        <w:rPr>
          <w:rFonts w:ascii="宋体" w:eastAsia="宋体" w:hAnsi="宋体" w:cs="宋体"/>
          <w:kern w:val="0"/>
          <w:sz w:val="24"/>
          <w:szCs w:val="24"/>
        </w:rPr>
        <w:t> </w:t>
      </w:r>
      <w:r w:rsidRPr="00677BF7">
        <w:rPr>
          <w:rFonts w:ascii="宋体" w:eastAsia="宋体" w:hAnsi="宋体" w:cs="经典中圆简" w:hint="eastAsia"/>
          <w:kern w:val="0"/>
          <w:sz w:val="24"/>
          <w:szCs w:val="24"/>
        </w:rPr>
        <w:t>201</w:t>
      </w:r>
      <w:r w:rsidR="007C568F" w:rsidRPr="00677BF7">
        <w:rPr>
          <w:rFonts w:ascii="宋体" w:eastAsia="宋体" w:hAnsi="宋体" w:cs="经典中圆简"/>
          <w:kern w:val="0"/>
          <w:sz w:val="24"/>
          <w:szCs w:val="24"/>
        </w:rPr>
        <w:t>8</w:t>
      </w:r>
      <w:r w:rsidRPr="00677BF7">
        <w:rPr>
          <w:rFonts w:ascii="宋体" w:eastAsia="宋体" w:hAnsi="宋体" w:cs="经典中圆简" w:hint="eastAsia"/>
          <w:kern w:val="0"/>
          <w:sz w:val="24"/>
          <w:szCs w:val="24"/>
        </w:rPr>
        <w:t>年</w:t>
      </w:r>
      <w:r w:rsidR="005010BE" w:rsidRPr="00677BF7">
        <w:rPr>
          <w:rFonts w:ascii="宋体" w:eastAsia="宋体" w:hAnsi="宋体" w:cs="经典中圆简" w:hint="eastAsia"/>
          <w:kern w:val="0"/>
          <w:sz w:val="24"/>
          <w:szCs w:val="24"/>
        </w:rPr>
        <w:t>6</w:t>
      </w:r>
      <w:r w:rsidRPr="00677BF7">
        <w:rPr>
          <w:rFonts w:ascii="宋体" w:eastAsia="宋体" w:hAnsi="宋体" w:cs="经典中圆简" w:hint="eastAsia"/>
          <w:kern w:val="0"/>
          <w:sz w:val="24"/>
          <w:szCs w:val="24"/>
        </w:rPr>
        <w:t>月</w:t>
      </w:r>
      <w:r w:rsidR="000D4192">
        <w:rPr>
          <w:rFonts w:ascii="宋体" w:eastAsia="宋体" w:hAnsi="宋体" w:cs="经典中圆简" w:hint="eastAsia"/>
          <w:kern w:val="0"/>
          <w:sz w:val="24"/>
          <w:szCs w:val="24"/>
        </w:rPr>
        <w:t>4</w:t>
      </w:r>
      <w:r w:rsidRPr="00677BF7">
        <w:rPr>
          <w:rFonts w:ascii="宋体" w:eastAsia="宋体" w:hAnsi="宋体" w:cs="经典中圆简" w:hint="eastAsia"/>
          <w:kern w:val="0"/>
          <w:sz w:val="24"/>
          <w:szCs w:val="24"/>
        </w:rPr>
        <w:t>日</w:t>
      </w:r>
    </w:p>
    <w:p w:rsidR="00F45369" w:rsidRPr="00780FA5" w:rsidRDefault="00F45369" w:rsidP="007C568F">
      <w:pPr>
        <w:widowControl/>
        <w:tabs>
          <w:tab w:val="left" w:pos="1134"/>
        </w:tabs>
        <w:spacing w:line="360" w:lineRule="auto"/>
        <w:ind w:firstLine="567"/>
        <w:jc w:val="right"/>
        <w:rPr>
          <w:rFonts w:ascii="宋体" w:eastAsia="宋体" w:hAnsi="宋体"/>
          <w:sz w:val="24"/>
          <w:szCs w:val="24"/>
        </w:rPr>
      </w:pPr>
    </w:p>
    <w:sectPr w:rsidR="00F45369" w:rsidRPr="00780FA5" w:rsidSect="0021272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34" w:rsidRDefault="009A7E34" w:rsidP="00F45369">
      <w:r>
        <w:separator/>
      </w:r>
    </w:p>
  </w:endnote>
  <w:endnote w:type="continuationSeparator" w:id="0">
    <w:p w:rsidR="009A7E34" w:rsidRDefault="009A7E34" w:rsidP="00F4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经典中圆简">
    <w:altName w:val="Arial Unicode MS"/>
    <w:charset w:val="86"/>
    <w:family w:val="modern"/>
    <w:pitch w:val="fixed"/>
    <w:sig w:usb0="00000000" w:usb1="F9DF7CFB" w:usb2="0000001E"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angSo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20826"/>
      <w:docPartObj>
        <w:docPartGallery w:val="Page Numbers (Bottom of Page)"/>
        <w:docPartUnique/>
      </w:docPartObj>
    </w:sdtPr>
    <w:sdtEndPr/>
    <w:sdtContent>
      <w:p w:rsidR="000D4192" w:rsidRDefault="000D4192">
        <w:pPr>
          <w:pStyle w:val="a6"/>
          <w:jc w:val="right"/>
        </w:pPr>
        <w:r>
          <w:fldChar w:fldCharType="begin"/>
        </w:r>
        <w:r>
          <w:instrText>PAGE   \* MERGEFORMAT</w:instrText>
        </w:r>
        <w:r>
          <w:fldChar w:fldCharType="separate"/>
        </w:r>
        <w:r w:rsidR="00113723" w:rsidRPr="00113723">
          <w:rPr>
            <w:noProof/>
            <w:lang w:val="zh-CN"/>
          </w:rPr>
          <w:t>3</w:t>
        </w:r>
        <w:r>
          <w:fldChar w:fldCharType="end"/>
        </w:r>
      </w:p>
    </w:sdtContent>
  </w:sdt>
  <w:p w:rsidR="000D4192" w:rsidRDefault="000D41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34" w:rsidRDefault="009A7E34" w:rsidP="00F45369">
      <w:r>
        <w:separator/>
      </w:r>
    </w:p>
  </w:footnote>
  <w:footnote w:type="continuationSeparator" w:id="0">
    <w:p w:rsidR="009A7E34" w:rsidRDefault="009A7E34" w:rsidP="00F45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85778"/>
    <w:multiLevelType w:val="hybridMultilevel"/>
    <w:tmpl w:val="E2DA5F34"/>
    <w:lvl w:ilvl="0" w:tplc="04090011">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3F224B01"/>
    <w:multiLevelType w:val="hybridMultilevel"/>
    <w:tmpl w:val="4798F9A4"/>
    <w:lvl w:ilvl="0" w:tplc="04090011">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nsid w:val="49050F1C"/>
    <w:multiLevelType w:val="hybridMultilevel"/>
    <w:tmpl w:val="E160D9B8"/>
    <w:lvl w:ilvl="0" w:tplc="F9F02F08">
      <w:start w:val="1"/>
      <w:numFmt w:val="japaneseCounting"/>
      <w:lvlText w:val="%1、"/>
      <w:lvlJc w:val="left"/>
      <w:pPr>
        <w:ind w:left="1128" w:hanging="420"/>
      </w:pPr>
      <w:rPr>
        <w:rFonts w:ascii="宋体" w:eastAsia="宋体" w:hAnsi="宋体" w:cs="经典中圆简"/>
        <w:b w:val="0"/>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nsid w:val="49306A30"/>
    <w:multiLevelType w:val="hybridMultilevel"/>
    <w:tmpl w:val="7870BD14"/>
    <w:lvl w:ilvl="0" w:tplc="3724AE12">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0C"/>
    <w:rsid w:val="00012C7E"/>
    <w:rsid w:val="00023A77"/>
    <w:rsid w:val="00091D57"/>
    <w:rsid w:val="000B61F1"/>
    <w:rsid w:val="000D4192"/>
    <w:rsid w:val="00113723"/>
    <w:rsid w:val="001271AF"/>
    <w:rsid w:val="00133492"/>
    <w:rsid w:val="001531BC"/>
    <w:rsid w:val="00173A85"/>
    <w:rsid w:val="001D6E21"/>
    <w:rsid w:val="001E5658"/>
    <w:rsid w:val="00200F88"/>
    <w:rsid w:val="002048D3"/>
    <w:rsid w:val="0021272D"/>
    <w:rsid w:val="00246180"/>
    <w:rsid w:val="0027681F"/>
    <w:rsid w:val="002E6234"/>
    <w:rsid w:val="00386303"/>
    <w:rsid w:val="003A0ABC"/>
    <w:rsid w:val="003D420D"/>
    <w:rsid w:val="003E18D2"/>
    <w:rsid w:val="003F0ADC"/>
    <w:rsid w:val="00491BE1"/>
    <w:rsid w:val="005010BE"/>
    <w:rsid w:val="00513D77"/>
    <w:rsid w:val="00561822"/>
    <w:rsid w:val="0059186E"/>
    <w:rsid w:val="005B6A18"/>
    <w:rsid w:val="005E7A53"/>
    <w:rsid w:val="0062350B"/>
    <w:rsid w:val="00630EC4"/>
    <w:rsid w:val="00645834"/>
    <w:rsid w:val="00645886"/>
    <w:rsid w:val="00664C32"/>
    <w:rsid w:val="00675A9E"/>
    <w:rsid w:val="00677BF7"/>
    <w:rsid w:val="006D272B"/>
    <w:rsid w:val="00731B2E"/>
    <w:rsid w:val="00745C7C"/>
    <w:rsid w:val="00755CB4"/>
    <w:rsid w:val="007732B1"/>
    <w:rsid w:val="00780FA5"/>
    <w:rsid w:val="00793BD9"/>
    <w:rsid w:val="007A0EAB"/>
    <w:rsid w:val="007C568F"/>
    <w:rsid w:val="007F49D2"/>
    <w:rsid w:val="00846F0E"/>
    <w:rsid w:val="00861875"/>
    <w:rsid w:val="009A21AE"/>
    <w:rsid w:val="009A7E34"/>
    <w:rsid w:val="009C4F84"/>
    <w:rsid w:val="009C564F"/>
    <w:rsid w:val="00A06641"/>
    <w:rsid w:val="00A1186E"/>
    <w:rsid w:val="00A26FC1"/>
    <w:rsid w:val="00A71C12"/>
    <w:rsid w:val="00AC66D1"/>
    <w:rsid w:val="00B4166A"/>
    <w:rsid w:val="00B5499B"/>
    <w:rsid w:val="00B73A0C"/>
    <w:rsid w:val="00BE27C1"/>
    <w:rsid w:val="00C12530"/>
    <w:rsid w:val="00C7782B"/>
    <w:rsid w:val="00C8543C"/>
    <w:rsid w:val="00CA2C2D"/>
    <w:rsid w:val="00CC6BB5"/>
    <w:rsid w:val="00D03F7E"/>
    <w:rsid w:val="00D074C1"/>
    <w:rsid w:val="00E33CA0"/>
    <w:rsid w:val="00E90196"/>
    <w:rsid w:val="00ED7A97"/>
    <w:rsid w:val="00EF1209"/>
    <w:rsid w:val="00F121EB"/>
    <w:rsid w:val="00F45369"/>
    <w:rsid w:val="00F70D7F"/>
    <w:rsid w:val="00FB7AE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A0C"/>
    <w:rPr>
      <w:strike w:val="0"/>
      <w:dstrike w:val="0"/>
      <w:color w:val="000000"/>
      <w:sz w:val="18"/>
      <w:szCs w:val="18"/>
      <w:u w:val="none"/>
      <w:effect w:val="none"/>
    </w:rPr>
  </w:style>
  <w:style w:type="paragraph" w:styleId="a4">
    <w:name w:val="Balloon Text"/>
    <w:basedOn w:val="a"/>
    <w:link w:val="Char"/>
    <w:uiPriority w:val="99"/>
    <w:semiHidden/>
    <w:unhideWhenUsed/>
    <w:rsid w:val="00B73A0C"/>
    <w:rPr>
      <w:sz w:val="18"/>
      <w:szCs w:val="18"/>
    </w:rPr>
  </w:style>
  <w:style w:type="character" w:customStyle="1" w:styleId="Char">
    <w:name w:val="批注框文本 Char"/>
    <w:basedOn w:val="a0"/>
    <w:link w:val="a4"/>
    <w:uiPriority w:val="99"/>
    <w:semiHidden/>
    <w:rsid w:val="00B73A0C"/>
    <w:rPr>
      <w:sz w:val="18"/>
      <w:szCs w:val="18"/>
    </w:rPr>
  </w:style>
  <w:style w:type="paragraph" w:styleId="a5">
    <w:name w:val="header"/>
    <w:basedOn w:val="a"/>
    <w:link w:val="Char0"/>
    <w:uiPriority w:val="99"/>
    <w:unhideWhenUsed/>
    <w:rsid w:val="00F453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45369"/>
    <w:rPr>
      <w:sz w:val="18"/>
      <w:szCs w:val="18"/>
    </w:rPr>
  </w:style>
  <w:style w:type="paragraph" w:styleId="a6">
    <w:name w:val="footer"/>
    <w:basedOn w:val="a"/>
    <w:link w:val="Char1"/>
    <w:uiPriority w:val="99"/>
    <w:unhideWhenUsed/>
    <w:rsid w:val="00F45369"/>
    <w:pPr>
      <w:tabs>
        <w:tab w:val="center" w:pos="4153"/>
        <w:tab w:val="right" w:pos="8306"/>
      </w:tabs>
      <w:snapToGrid w:val="0"/>
      <w:jc w:val="left"/>
    </w:pPr>
    <w:rPr>
      <w:sz w:val="18"/>
      <w:szCs w:val="18"/>
    </w:rPr>
  </w:style>
  <w:style w:type="character" w:customStyle="1" w:styleId="Char1">
    <w:name w:val="页脚 Char"/>
    <w:basedOn w:val="a0"/>
    <w:link w:val="a6"/>
    <w:uiPriority w:val="99"/>
    <w:rsid w:val="00F45369"/>
    <w:rPr>
      <w:sz w:val="18"/>
      <w:szCs w:val="18"/>
    </w:rPr>
  </w:style>
  <w:style w:type="paragraph" w:styleId="a7">
    <w:name w:val="List Paragraph"/>
    <w:basedOn w:val="a"/>
    <w:uiPriority w:val="34"/>
    <w:qFormat/>
    <w:rsid w:val="00561822"/>
    <w:pPr>
      <w:ind w:firstLineChars="200" w:firstLine="420"/>
    </w:pPr>
  </w:style>
  <w:style w:type="character" w:styleId="a8">
    <w:name w:val="FollowedHyperlink"/>
    <w:basedOn w:val="a0"/>
    <w:uiPriority w:val="99"/>
    <w:semiHidden/>
    <w:unhideWhenUsed/>
    <w:rsid w:val="005E7A53"/>
    <w:rPr>
      <w:color w:val="800080" w:themeColor="followedHyperlink"/>
      <w:u w:val="single"/>
    </w:rPr>
  </w:style>
  <w:style w:type="table" w:styleId="a9">
    <w:name w:val="Table Grid"/>
    <w:basedOn w:val="a1"/>
    <w:uiPriority w:val="59"/>
    <w:rsid w:val="009C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5658"/>
    <w:pPr>
      <w:widowControl w:val="0"/>
      <w:autoSpaceDE w:val="0"/>
      <w:autoSpaceDN w:val="0"/>
      <w:adjustRightInd w:val="0"/>
    </w:pPr>
    <w:rPr>
      <w:rFonts w:ascii="FangSong" w:eastAsia="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A0C"/>
    <w:rPr>
      <w:strike w:val="0"/>
      <w:dstrike w:val="0"/>
      <w:color w:val="000000"/>
      <w:sz w:val="18"/>
      <w:szCs w:val="18"/>
      <w:u w:val="none"/>
      <w:effect w:val="none"/>
    </w:rPr>
  </w:style>
  <w:style w:type="paragraph" w:styleId="a4">
    <w:name w:val="Balloon Text"/>
    <w:basedOn w:val="a"/>
    <w:link w:val="Char"/>
    <w:uiPriority w:val="99"/>
    <w:semiHidden/>
    <w:unhideWhenUsed/>
    <w:rsid w:val="00B73A0C"/>
    <w:rPr>
      <w:sz w:val="18"/>
      <w:szCs w:val="18"/>
    </w:rPr>
  </w:style>
  <w:style w:type="character" w:customStyle="1" w:styleId="Char">
    <w:name w:val="批注框文本 Char"/>
    <w:basedOn w:val="a0"/>
    <w:link w:val="a4"/>
    <w:uiPriority w:val="99"/>
    <w:semiHidden/>
    <w:rsid w:val="00B73A0C"/>
    <w:rPr>
      <w:sz w:val="18"/>
      <w:szCs w:val="18"/>
    </w:rPr>
  </w:style>
  <w:style w:type="paragraph" w:styleId="a5">
    <w:name w:val="header"/>
    <w:basedOn w:val="a"/>
    <w:link w:val="Char0"/>
    <w:uiPriority w:val="99"/>
    <w:unhideWhenUsed/>
    <w:rsid w:val="00F453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45369"/>
    <w:rPr>
      <w:sz w:val="18"/>
      <w:szCs w:val="18"/>
    </w:rPr>
  </w:style>
  <w:style w:type="paragraph" w:styleId="a6">
    <w:name w:val="footer"/>
    <w:basedOn w:val="a"/>
    <w:link w:val="Char1"/>
    <w:uiPriority w:val="99"/>
    <w:unhideWhenUsed/>
    <w:rsid w:val="00F45369"/>
    <w:pPr>
      <w:tabs>
        <w:tab w:val="center" w:pos="4153"/>
        <w:tab w:val="right" w:pos="8306"/>
      </w:tabs>
      <w:snapToGrid w:val="0"/>
      <w:jc w:val="left"/>
    </w:pPr>
    <w:rPr>
      <w:sz w:val="18"/>
      <w:szCs w:val="18"/>
    </w:rPr>
  </w:style>
  <w:style w:type="character" w:customStyle="1" w:styleId="Char1">
    <w:name w:val="页脚 Char"/>
    <w:basedOn w:val="a0"/>
    <w:link w:val="a6"/>
    <w:uiPriority w:val="99"/>
    <w:rsid w:val="00F45369"/>
    <w:rPr>
      <w:sz w:val="18"/>
      <w:szCs w:val="18"/>
    </w:rPr>
  </w:style>
  <w:style w:type="paragraph" w:styleId="a7">
    <w:name w:val="List Paragraph"/>
    <w:basedOn w:val="a"/>
    <w:uiPriority w:val="34"/>
    <w:qFormat/>
    <w:rsid w:val="00561822"/>
    <w:pPr>
      <w:ind w:firstLineChars="200" w:firstLine="420"/>
    </w:pPr>
  </w:style>
  <w:style w:type="character" w:styleId="a8">
    <w:name w:val="FollowedHyperlink"/>
    <w:basedOn w:val="a0"/>
    <w:uiPriority w:val="99"/>
    <w:semiHidden/>
    <w:unhideWhenUsed/>
    <w:rsid w:val="005E7A53"/>
    <w:rPr>
      <w:color w:val="800080" w:themeColor="followedHyperlink"/>
      <w:u w:val="single"/>
    </w:rPr>
  </w:style>
  <w:style w:type="table" w:styleId="a9">
    <w:name w:val="Table Grid"/>
    <w:basedOn w:val="a1"/>
    <w:uiPriority w:val="59"/>
    <w:rsid w:val="009C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5658"/>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6071">
      <w:bodyDiv w:val="1"/>
      <w:marLeft w:val="0"/>
      <w:marRight w:val="0"/>
      <w:marTop w:val="0"/>
      <w:marBottom w:val="0"/>
      <w:divBdr>
        <w:top w:val="none" w:sz="0" w:space="0" w:color="auto"/>
        <w:left w:val="none" w:sz="0" w:space="0" w:color="auto"/>
        <w:bottom w:val="none" w:sz="0" w:space="0" w:color="auto"/>
        <w:right w:val="none" w:sz="0" w:space="0" w:color="auto"/>
      </w:divBdr>
    </w:div>
    <w:div w:id="392588261">
      <w:bodyDiv w:val="1"/>
      <w:marLeft w:val="0"/>
      <w:marRight w:val="0"/>
      <w:marTop w:val="0"/>
      <w:marBottom w:val="0"/>
      <w:divBdr>
        <w:top w:val="none" w:sz="0" w:space="0" w:color="auto"/>
        <w:left w:val="none" w:sz="0" w:space="0" w:color="auto"/>
        <w:bottom w:val="none" w:sz="0" w:space="0" w:color="auto"/>
        <w:right w:val="none" w:sz="0" w:space="0" w:color="auto"/>
      </w:divBdr>
    </w:div>
    <w:div w:id="732388918">
      <w:bodyDiv w:val="1"/>
      <w:marLeft w:val="0"/>
      <w:marRight w:val="0"/>
      <w:marTop w:val="0"/>
      <w:marBottom w:val="0"/>
      <w:divBdr>
        <w:top w:val="none" w:sz="0" w:space="0" w:color="auto"/>
        <w:left w:val="none" w:sz="0" w:space="0" w:color="auto"/>
        <w:bottom w:val="none" w:sz="0" w:space="0" w:color="auto"/>
        <w:right w:val="none" w:sz="0" w:space="0" w:color="auto"/>
      </w:divBdr>
      <w:divsChild>
        <w:div w:id="1298300154">
          <w:marLeft w:val="0"/>
          <w:marRight w:val="0"/>
          <w:marTop w:val="0"/>
          <w:marBottom w:val="0"/>
          <w:divBdr>
            <w:top w:val="none" w:sz="0" w:space="0" w:color="auto"/>
            <w:left w:val="none" w:sz="0" w:space="0" w:color="auto"/>
            <w:bottom w:val="none" w:sz="0" w:space="0" w:color="auto"/>
            <w:right w:val="none" w:sz="0" w:space="0" w:color="auto"/>
          </w:divBdr>
        </w:div>
        <w:div w:id="87119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yzb@shsmu.edu.cn"/>
  <Relationship Id="rId11" Type="http://schemas.openxmlformats.org/officeDocument/2006/relationships/hyperlink" TargetMode="External" Target="mailto:zhufeifei@shsmu.edu.cn"/>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gs.shsmu.edu.cn/Equivalent/EquivalentZheCe.asp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5285-6F40-4A15-B44F-7E7B5BDC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286</Words>
  <Characters>1634</Characters>
  <Application>Microsoft Office Word</Application>
  <DocSecurity>0</DocSecurity>
  <Lines>13</Lines>
  <Paragraphs>3</Paragraphs>
  <ScaleCrop>false</ScaleCrop>
  <Company>微软中国</Company>
  <LinksUpToDate>false</LinksUpToDate>
  <CharactersWithSpaces>1917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2016-06-03T06:05:00Z</dcterms:created>
  <dc:creator>微软用户</dc:creator>
  <lastModifiedBy>Dell</lastModifiedBy>
  <lastPrinted>2016-06-03T06:05:00Z</lastPrinted>
  <dcterms:modified xsi:type="dcterms:W3CDTF">2018-06-07T01:37:00Z</dcterms:modified>
  <revision>16</revision>
</coreProperties>
</file>