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32" w:rsidRPr="00CC6218" w:rsidRDefault="00010832" w:rsidP="00CC6218">
      <w:pPr>
        <w:spacing w:afterLines="50" w:after="156"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  <w:r w:rsidRPr="00CC6218">
        <w:rPr>
          <w:rFonts w:ascii="黑体" w:eastAsia="黑体" w:hAnsi="黑体" w:hint="eastAsia"/>
          <w:b/>
          <w:bCs/>
          <w:sz w:val="32"/>
          <w:szCs w:val="32"/>
        </w:rPr>
        <w:t>读者邮箱和手机验证操作方式</w:t>
      </w:r>
    </w:p>
    <w:p w:rsidR="00694A32" w:rsidRPr="006D33F0" w:rsidRDefault="00930F13" w:rsidP="00437A2B">
      <w:pPr>
        <w:spacing w:line="360" w:lineRule="auto"/>
        <w:ind w:firstLine="480"/>
        <w:rPr>
          <w:rFonts w:asciiTheme="minorEastAsia" w:eastAsiaTheme="minorEastAsia" w:hAnsiTheme="minorEastAsia"/>
          <w:bCs/>
          <w:sz w:val="28"/>
          <w:szCs w:val="28"/>
        </w:rPr>
      </w:pPr>
      <w:r w:rsidRPr="006D33F0">
        <w:rPr>
          <w:rFonts w:asciiTheme="minorEastAsia" w:eastAsiaTheme="minorEastAsia" w:hAnsiTheme="minorEastAsia" w:hint="eastAsia"/>
          <w:bCs/>
          <w:sz w:val="28"/>
          <w:szCs w:val="28"/>
        </w:rPr>
        <w:t>第一次使用校园卡在图书馆办理借书</w:t>
      </w:r>
      <w:r w:rsidR="00AC4BF5">
        <w:rPr>
          <w:rFonts w:asciiTheme="minorEastAsia" w:eastAsiaTheme="minorEastAsia" w:hAnsiTheme="minorEastAsia" w:hint="eastAsia"/>
          <w:bCs/>
          <w:sz w:val="28"/>
          <w:szCs w:val="28"/>
        </w:rPr>
        <w:t>前，读者</w:t>
      </w:r>
      <w:r w:rsidRPr="006D33F0">
        <w:rPr>
          <w:rFonts w:asciiTheme="minorEastAsia" w:eastAsiaTheme="minorEastAsia" w:hAnsiTheme="minorEastAsia" w:hint="eastAsia"/>
          <w:bCs/>
          <w:sz w:val="28"/>
          <w:szCs w:val="28"/>
        </w:rPr>
        <w:t>必须</w:t>
      </w:r>
      <w:r w:rsidR="00AC4BF5">
        <w:rPr>
          <w:rFonts w:asciiTheme="minorEastAsia" w:eastAsiaTheme="minorEastAsia" w:hAnsiTheme="minorEastAsia" w:hint="eastAsia"/>
          <w:bCs/>
          <w:sz w:val="28"/>
          <w:szCs w:val="28"/>
        </w:rPr>
        <w:t>先</w:t>
      </w:r>
      <w:r w:rsidRPr="006D33F0">
        <w:rPr>
          <w:rFonts w:asciiTheme="minorEastAsia" w:eastAsiaTheme="minorEastAsia" w:hAnsiTheme="minorEastAsia" w:hint="eastAsia"/>
          <w:bCs/>
          <w:sz w:val="28"/>
          <w:szCs w:val="28"/>
        </w:rPr>
        <w:t>完成本人</w:t>
      </w:r>
      <w:r w:rsidR="00AC4BF5">
        <w:rPr>
          <w:rFonts w:asciiTheme="minorEastAsia" w:eastAsiaTheme="minorEastAsia" w:hAnsiTheme="minorEastAsia" w:hint="eastAsia"/>
          <w:bCs/>
          <w:sz w:val="28"/>
          <w:szCs w:val="28"/>
        </w:rPr>
        <w:t>手机或邮箱的</w:t>
      </w:r>
      <w:r w:rsidRPr="006D33F0">
        <w:rPr>
          <w:rFonts w:asciiTheme="minorEastAsia" w:eastAsiaTheme="minorEastAsia" w:hAnsiTheme="minorEastAsia" w:hint="eastAsia"/>
          <w:bCs/>
          <w:sz w:val="28"/>
          <w:szCs w:val="28"/>
        </w:rPr>
        <w:t>验证工作，这样</w:t>
      </w:r>
      <w:r w:rsidR="006D33F0" w:rsidRPr="006D33F0">
        <w:rPr>
          <w:rFonts w:asciiTheme="minorEastAsia" w:eastAsiaTheme="minorEastAsia" w:hAnsiTheme="minorEastAsia" w:hint="eastAsia"/>
          <w:bCs/>
          <w:sz w:val="28"/>
          <w:szCs w:val="28"/>
        </w:rPr>
        <w:t>读者可以获得</w:t>
      </w:r>
      <w:r w:rsidRPr="006D33F0">
        <w:rPr>
          <w:rFonts w:asciiTheme="minorEastAsia" w:eastAsiaTheme="minorEastAsia" w:hAnsiTheme="minorEastAsia" w:hint="eastAsia"/>
          <w:bCs/>
          <w:sz w:val="28"/>
          <w:szCs w:val="28"/>
        </w:rPr>
        <w:t>图书馆</w:t>
      </w:r>
      <w:r w:rsidR="006D33F0" w:rsidRPr="006D33F0">
        <w:rPr>
          <w:rFonts w:asciiTheme="minorEastAsia" w:eastAsiaTheme="minorEastAsia" w:hAnsiTheme="minorEastAsia" w:hint="eastAsia"/>
          <w:bCs/>
          <w:sz w:val="28"/>
          <w:szCs w:val="28"/>
        </w:rPr>
        <w:t>的短信和邮件</w:t>
      </w:r>
      <w:r w:rsidRPr="006D33F0">
        <w:rPr>
          <w:rFonts w:asciiTheme="minorEastAsia" w:eastAsiaTheme="minorEastAsia" w:hAnsiTheme="minorEastAsia" w:hint="eastAsia"/>
          <w:bCs/>
          <w:sz w:val="28"/>
          <w:szCs w:val="28"/>
        </w:rPr>
        <w:t>服务。</w:t>
      </w:r>
      <w:r w:rsidR="00694A32" w:rsidRPr="006D33F0">
        <w:rPr>
          <w:rFonts w:asciiTheme="minorEastAsia" w:eastAsiaTheme="minorEastAsia" w:hAnsiTheme="minorEastAsia" w:hint="eastAsia"/>
          <w:bCs/>
          <w:sz w:val="28"/>
          <w:szCs w:val="28"/>
        </w:rPr>
        <w:t>具体操作如下：</w:t>
      </w:r>
    </w:p>
    <w:p w:rsidR="00694A32" w:rsidRPr="006D33F0" w:rsidRDefault="00694A32" w:rsidP="00D264E1">
      <w:pPr>
        <w:pStyle w:val="a7"/>
        <w:numPr>
          <w:ilvl w:val="0"/>
          <w:numId w:val="3"/>
        </w:numPr>
        <w:spacing w:beforeLines="50" w:before="156" w:line="360" w:lineRule="auto"/>
        <w:ind w:left="357" w:firstLineChars="0" w:hanging="357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6D33F0">
        <w:rPr>
          <w:rFonts w:asciiTheme="minorEastAsia" w:eastAsiaTheme="minorEastAsia" w:hAnsiTheme="minorEastAsia" w:hint="eastAsia"/>
          <w:bCs/>
          <w:sz w:val="28"/>
          <w:szCs w:val="28"/>
        </w:rPr>
        <w:t>打开上海交通大学医学院</w:t>
      </w:r>
      <w:r w:rsidRPr="006D33F0">
        <w:rPr>
          <w:rFonts w:asciiTheme="minorEastAsia" w:eastAsiaTheme="minorEastAsia" w:hAnsiTheme="minorEastAsia" w:hint="eastAsia"/>
          <w:spacing w:val="8"/>
          <w:sz w:val="28"/>
          <w:szCs w:val="28"/>
        </w:rPr>
        <w:t>书</w:t>
      </w:r>
      <w:r w:rsidR="005F429C" w:rsidRPr="006D33F0">
        <w:rPr>
          <w:rFonts w:asciiTheme="minorEastAsia" w:eastAsiaTheme="minorEastAsia" w:hAnsiTheme="minorEastAsia"/>
          <w:spacing w:val="8"/>
          <w:sz w:val="28"/>
          <w:szCs w:val="28"/>
        </w:rPr>
        <w:t>目</w:t>
      </w:r>
      <w:r w:rsidRPr="006D33F0">
        <w:rPr>
          <w:rFonts w:asciiTheme="minorEastAsia" w:eastAsiaTheme="minorEastAsia" w:hAnsiTheme="minorEastAsia" w:hint="eastAsia"/>
          <w:spacing w:val="8"/>
          <w:sz w:val="28"/>
          <w:szCs w:val="28"/>
        </w:rPr>
        <w:t>检索</w:t>
      </w:r>
      <w:r w:rsidR="005F429C" w:rsidRPr="006D33F0">
        <w:rPr>
          <w:rFonts w:asciiTheme="minorEastAsia" w:eastAsiaTheme="minorEastAsia" w:hAnsiTheme="minorEastAsia"/>
          <w:spacing w:val="8"/>
          <w:sz w:val="28"/>
          <w:szCs w:val="28"/>
        </w:rPr>
        <w:t>系统</w:t>
      </w:r>
    </w:p>
    <w:p w:rsidR="005F429C" w:rsidRPr="006D33F0" w:rsidRDefault="00D32B1E" w:rsidP="00694A32">
      <w:pPr>
        <w:pStyle w:val="a7"/>
        <w:spacing w:line="360" w:lineRule="auto"/>
        <w:ind w:left="360" w:firstLineChars="0" w:firstLine="0"/>
        <w:rPr>
          <w:rFonts w:asciiTheme="minorEastAsia" w:eastAsiaTheme="minorEastAsia" w:hAnsiTheme="minorEastAsia"/>
          <w:spacing w:val="8"/>
          <w:sz w:val="28"/>
          <w:szCs w:val="28"/>
        </w:rPr>
      </w:pPr>
      <w:hyperlink r:id="rId7" w:history="1">
        <w:r w:rsidR="00437A2B" w:rsidRPr="006D33F0">
          <w:rPr>
            <w:rStyle w:val="aa"/>
            <w:rFonts w:asciiTheme="minorEastAsia" w:eastAsiaTheme="minorEastAsia" w:hAnsiTheme="minorEastAsia"/>
            <w:color w:val="auto"/>
            <w:spacing w:val="8"/>
            <w:sz w:val="28"/>
            <w:szCs w:val="28"/>
          </w:rPr>
          <w:t>http://lib-opac.shsmu.edu.cn</w:t>
        </w:r>
      </w:hyperlink>
    </w:p>
    <w:p w:rsidR="00694A32" w:rsidRPr="006D33F0" w:rsidRDefault="006D33F0" w:rsidP="00D264E1">
      <w:pPr>
        <w:pStyle w:val="a7"/>
        <w:widowControl/>
        <w:numPr>
          <w:ilvl w:val="0"/>
          <w:numId w:val="3"/>
        </w:numPr>
        <w:spacing w:beforeLines="50" w:before="156"/>
        <w:ind w:left="357" w:firstLineChars="0" w:hanging="357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点击登陆</w:t>
      </w:r>
      <w:r w:rsidR="00AC4BF5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打开</w:t>
      </w:r>
      <w:r w:rsidR="00694A32" w:rsidRPr="006D33F0">
        <w:rPr>
          <w:rFonts w:asciiTheme="minorEastAsia" w:eastAsiaTheme="minorEastAsia" w:hAnsiTheme="minorEastAsia" w:hint="eastAsia"/>
          <w:sz w:val="28"/>
          <w:szCs w:val="28"/>
        </w:rPr>
        <w:t>登陆界面</w:t>
      </w:r>
      <w:r>
        <w:rPr>
          <w:rFonts w:asciiTheme="minorEastAsia" w:eastAsiaTheme="minorEastAsia" w:hAnsiTheme="minorEastAsia" w:hint="eastAsia"/>
          <w:sz w:val="28"/>
          <w:szCs w:val="28"/>
        </w:rPr>
        <w:t>后，不同的读者类型按下表要求</w:t>
      </w:r>
      <w:r w:rsidRPr="006D33F0">
        <w:rPr>
          <w:rFonts w:asciiTheme="minorEastAsia" w:eastAsiaTheme="minorEastAsia" w:hAnsiTheme="minorEastAsia" w:hint="eastAsia"/>
          <w:sz w:val="28"/>
          <w:szCs w:val="28"/>
        </w:rPr>
        <w:t>输入：</w:t>
      </w:r>
    </w:p>
    <w:tbl>
      <w:tblPr>
        <w:tblStyle w:val="ac"/>
        <w:tblW w:w="9781" w:type="dxa"/>
        <w:tblInd w:w="108" w:type="dxa"/>
        <w:tblLook w:val="04A0" w:firstRow="1" w:lastRow="0" w:firstColumn="1" w:lastColumn="0" w:noHBand="0" w:noVBand="1"/>
      </w:tblPr>
      <w:tblGrid>
        <w:gridCol w:w="4116"/>
        <w:gridCol w:w="1194"/>
        <w:gridCol w:w="1067"/>
        <w:gridCol w:w="1321"/>
        <w:gridCol w:w="2083"/>
      </w:tblGrid>
      <w:tr w:rsidR="00775353" w:rsidRPr="006D33F0" w:rsidTr="000321B2">
        <w:trPr>
          <w:trHeight w:val="614"/>
        </w:trPr>
        <w:tc>
          <w:tcPr>
            <w:tcW w:w="4116" w:type="dxa"/>
            <w:vMerge w:val="restart"/>
            <w:vAlign w:val="center"/>
          </w:tcPr>
          <w:p w:rsidR="00775353" w:rsidRPr="006D33F0" w:rsidRDefault="00775353" w:rsidP="00775353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FAB553" wp14:editId="120B0C91">
                  <wp:extent cx="2476500" cy="1187137"/>
                  <wp:effectExtent l="0" t="0" r="0" b="0"/>
                  <wp:docPr id="1" name="图片 1" descr="C:\Users\xujun\AppData\Roaming\Tencent\Users\244457806\QQ\WinTemp\RichOle\4N1$4~%2RPB}7O4J%1~YE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ujun\AppData\Roaming\Tencent\Users\244457806\QQ\WinTemp\RichOle\4N1$4~%2RPB}7O4J%1~YE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647" cy="118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vAlign w:val="center"/>
          </w:tcPr>
          <w:p w:rsidR="00775353" w:rsidRPr="00775353" w:rsidRDefault="00775353" w:rsidP="00D264E1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775353" w:rsidRPr="00775353" w:rsidRDefault="00775353" w:rsidP="00D264E1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353">
              <w:rPr>
                <w:rFonts w:asciiTheme="minorEastAsia" w:eastAsiaTheme="minorEastAsia" w:hAnsiTheme="minorEastAsia" w:hint="eastAsia"/>
                <w:sz w:val="24"/>
                <w:szCs w:val="24"/>
              </w:rPr>
              <w:t>用户名</w:t>
            </w:r>
          </w:p>
        </w:tc>
        <w:tc>
          <w:tcPr>
            <w:tcW w:w="1321" w:type="dxa"/>
            <w:vAlign w:val="center"/>
          </w:tcPr>
          <w:p w:rsidR="00775353" w:rsidRPr="00775353" w:rsidRDefault="00775353" w:rsidP="00D264E1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353">
              <w:rPr>
                <w:rFonts w:asciiTheme="minorEastAsia" w:eastAsiaTheme="minorEastAsia" w:hAnsiTheme="minorEastAsia" w:hint="eastAsia"/>
                <w:sz w:val="24"/>
                <w:szCs w:val="24"/>
              </w:rPr>
              <w:t>密码</w:t>
            </w:r>
          </w:p>
        </w:tc>
        <w:tc>
          <w:tcPr>
            <w:tcW w:w="2083" w:type="dxa"/>
            <w:vAlign w:val="center"/>
          </w:tcPr>
          <w:p w:rsidR="00775353" w:rsidRPr="00775353" w:rsidRDefault="00775353" w:rsidP="00D264E1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353">
              <w:rPr>
                <w:rFonts w:asciiTheme="minorEastAsia" w:eastAsiaTheme="minorEastAsia" w:hAnsiTheme="minorEastAsia" w:hint="eastAsia"/>
                <w:sz w:val="24"/>
                <w:szCs w:val="24"/>
              </w:rPr>
              <w:t>单选</w:t>
            </w:r>
          </w:p>
        </w:tc>
      </w:tr>
      <w:tr w:rsidR="002B435C" w:rsidRPr="006D33F0" w:rsidTr="000321B2">
        <w:trPr>
          <w:trHeight w:val="694"/>
        </w:trPr>
        <w:tc>
          <w:tcPr>
            <w:tcW w:w="4116" w:type="dxa"/>
            <w:vMerge/>
          </w:tcPr>
          <w:p w:rsidR="002B435C" w:rsidRPr="006D33F0" w:rsidRDefault="002B435C" w:rsidP="00D264E1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2B435C" w:rsidRPr="00775353" w:rsidRDefault="002B435C" w:rsidP="00D264E1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353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</w:t>
            </w:r>
          </w:p>
        </w:tc>
        <w:tc>
          <w:tcPr>
            <w:tcW w:w="1067" w:type="dxa"/>
            <w:vAlign w:val="center"/>
          </w:tcPr>
          <w:p w:rsidR="002B435C" w:rsidRPr="00775353" w:rsidRDefault="002B435C" w:rsidP="00D264E1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353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321" w:type="dxa"/>
            <w:vMerge w:val="restart"/>
            <w:vAlign w:val="center"/>
          </w:tcPr>
          <w:p w:rsidR="002B435C" w:rsidRPr="00775353" w:rsidRDefault="002B435C" w:rsidP="00775353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353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</w:p>
          <w:p w:rsidR="002B435C" w:rsidRPr="00775353" w:rsidRDefault="002B435C" w:rsidP="00775353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353">
              <w:rPr>
                <w:rFonts w:asciiTheme="minorEastAsia" w:eastAsiaTheme="minorEastAsia" w:hAnsiTheme="minorEastAsia" w:hint="eastAsia"/>
                <w:sz w:val="24"/>
                <w:szCs w:val="24"/>
              </w:rPr>
              <w:t>后6位</w:t>
            </w:r>
          </w:p>
        </w:tc>
        <w:tc>
          <w:tcPr>
            <w:tcW w:w="2083" w:type="dxa"/>
            <w:vMerge w:val="restart"/>
            <w:vAlign w:val="center"/>
          </w:tcPr>
          <w:p w:rsidR="002B435C" w:rsidRPr="00775353" w:rsidRDefault="002B435C" w:rsidP="002B435C">
            <w:pPr>
              <w:pStyle w:val="a7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353">
              <w:rPr>
                <w:rFonts w:asciiTheme="minorEastAsia" w:eastAsiaTheme="minorEastAsia" w:hAnsiTheme="minorEastAsia" w:hint="eastAsia"/>
                <w:sz w:val="24"/>
                <w:szCs w:val="24"/>
              </w:rPr>
              <w:t>条码号</w:t>
            </w:r>
          </w:p>
        </w:tc>
      </w:tr>
      <w:tr w:rsidR="002B435C" w:rsidRPr="006D33F0" w:rsidTr="000321B2">
        <w:trPr>
          <w:trHeight w:val="704"/>
        </w:trPr>
        <w:tc>
          <w:tcPr>
            <w:tcW w:w="4116" w:type="dxa"/>
            <w:vMerge/>
          </w:tcPr>
          <w:p w:rsidR="002B435C" w:rsidRPr="006D33F0" w:rsidRDefault="002B435C" w:rsidP="00D264E1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2B435C" w:rsidRPr="00775353" w:rsidRDefault="002B435C" w:rsidP="00D264E1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353">
              <w:rPr>
                <w:rFonts w:asciiTheme="minorEastAsia" w:eastAsiaTheme="minorEastAsia" w:hAnsiTheme="minorEastAsia" w:hint="eastAsia"/>
                <w:sz w:val="24"/>
                <w:szCs w:val="24"/>
              </w:rPr>
              <w:t>职工</w:t>
            </w:r>
          </w:p>
        </w:tc>
        <w:tc>
          <w:tcPr>
            <w:tcW w:w="1067" w:type="dxa"/>
            <w:vAlign w:val="center"/>
          </w:tcPr>
          <w:p w:rsidR="002B435C" w:rsidRPr="00775353" w:rsidRDefault="002B435C" w:rsidP="00D264E1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353">
              <w:rPr>
                <w:rFonts w:asciiTheme="minorEastAsia" w:eastAsiaTheme="minorEastAsia" w:hAnsiTheme="minorEastAsia" w:hint="eastAsia"/>
                <w:sz w:val="24"/>
                <w:szCs w:val="24"/>
              </w:rPr>
              <w:t>工号</w:t>
            </w:r>
          </w:p>
        </w:tc>
        <w:tc>
          <w:tcPr>
            <w:tcW w:w="1321" w:type="dxa"/>
            <w:vMerge/>
            <w:vAlign w:val="center"/>
          </w:tcPr>
          <w:p w:rsidR="002B435C" w:rsidRPr="00775353" w:rsidRDefault="002B435C" w:rsidP="00D264E1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B435C" w:rsidRPr="00775353" w:rsidRDefault="002B435C" w:rsidP="00D264E1">
            <w:pPr>
              <w:pStyle w:val="a7"/>
              <w:widowControl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E037E" w:rsidRPr="00AC4BF5" w:rsidRDefault="006D33F0" w:rsidP="00AC4BF5">
      <w:pPr>
        <w:pStyle w:val="a7"/>
        <w:numPr>
          <w:ilvl w:val="0"/>
          <w:numId w:val="3"/>
        </w:numPr>
        <w:spacing w:beforeLines="50" w:before="156"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AC4BF5">
        <w:rPr>
          <w:rFonts w:asciiTheme="minorEastAsia" w:eastAsiaTheme="minorEastAsia" w:hAnsiTheme="minorEastAsia" w:hint="eastAsia"/>
          <w:sz w:val="28"/>
          <w:szCs w:val="28"/>
        </w:rPr>
        <w:t>登录后</w:t>
      </w:r>
      <w:r w:rsidR="00AC4BF5" w:rsidRPr="00AC4BF5">
        <w:rPr>
          <w:rFonts w:asciiTheme="minorEastAsia" w:eastAsiaTheme="minorEastAsia" w:hAnsiTheme="minorEastAsia" w:hint="eastAsia"/>
          <w:sz w:val="28"/>
          <w:szCs w:val="28"/>
        </w:rPr>
        <w:t>按照网页显示要求</w:t>
      </w:r>
      <w:r w:rsidR="00AC4BF5">
        <w:rPr>
          <w:rFonts w:asciiTheme="minorEastAsia" w:eastAsiaTheme="minorEastAsia" w:hAnsiTheme="minorEastAsia" w:hint="eastAsia"/>
          <w:sz w:val="28"/>
          <w:szCs w:val="28"/>
        </w:rPr>
        <w:t>分别</w:t>
      </w:r>
      <w:r w:rsidR="00CC6218">
        <w:rPr>
          <w:rFonts w:asciiTheme="minorEastAsia" w:eastAsiaTheme="minorEastAsia" w:hAnsiTheme="minorEastAsia" w:hint="eastAsia"/>
          <w:sz w:val="28"/>
          <w:szCs w:val="28"/>
        </w:rPr>
        <w:t>完成</w:t>
      </w:r>
      <w:r w:rsidRPr="00AC4BF5">
        <w:rPr>
          <w:rFonts w:asciiTheme="minorEastAsia" w:eastAsiaTheme="minorEastAsia" w:hAnsiTheme="minorEastAsia" w:hint="eastAsia"/>
          <w:sz w:val="28"/>
          <w:szCs w:val="28"/>
        </w:rPr>
        <w:t>手机或邮箱</w:t>
      </w:r>
      <w:r w:rsidR="00AC4BF5" w:rsidRPr="00AC4BF5">
        <w:rPr>
          <w:rFonts w:asciiTheme="minorEastAsia" w:eastAsiaTheme="minorEastAsia" w:hAnsiTheme="minorEastAsia" w:hint="eastAsia"/>
          <w:sz w:val="28"/>
          <w:szCs w:val="28"/>
        </w:rPr>
        <w:t>验证</w:t>
      </w:r>
      <w:r w:rsidR="00CC621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AC4BF5" w:rsidRDefault="00AC4BF5" w:rsidP="00AC4BF5">
      <w:pPr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手机验证：</w:t>
      </w:r>
      <w:r w:rsidR="000321B2"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1245870</wp:posOffset>
            </wp:positionH>
            <wp:positionV relativeFrom="paragraph">
              <wp:posOffset>169545</wp:posOffset>
            </wp:positionV>
            <wp:extent cx="2959200" cy="1386000"/>
            <wp:effectExtent l="0" t="0" r="0" b="5080"/>
            <wp:wrapNone/>
            <wp:docPr id="2" name="图片 2" descr="C:\Users\xujun\AppData\Roaming\Tencent\Users\244457806\QQ\WinTemp\RichOle\VWJ%BMGVR0$T94OMT{%Y0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ujun\AppData\Roaming\Tencent\Users\244457806\QQ\WinTemp\RichOle\VWJ%BMGVR0$T94OMT{%Y0Y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00" cy="13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1B2"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AC4BF5" w:rsidRDefault="00AC4BF5" w:rsidP="000321B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AC4BF5" w:rsidRDefault="00AC4BF5" w:rsidP="000321B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AC4BF5" w:rsidRDefault="00AC4BF5" w:rsidP="000321B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AC4BF5" w:rsidRDefault="00AC4BF5" w:rsidP="000321B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AC4BF5" w:rsidRDefault="00AC4BF5" w:rsidP="000321B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AC4BF5" w:rsidRDefault="00AC4BF5" w:rsidP="000321B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AC4BF5" w:rsidRDefault="00AC4BF5" w:rsidP="000321B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0321B2" w:rsidRPr="000321B2" w:rsidRDefault="00AC4BF5" w:rsidP="00AC4BF5">
      <w:pPr>
        <w:widowControl/>
        <w:ind w:firstLine="564"/>
        <w:jc w:val="left"/>
        <w:rPr>
          <w:rFonts w:ascii="宋体" w:hAnsi="宋体" w:cs="宋体"/>
          <w:kern w:val="0"/>
          <w:sz w:val="28"/>
          <w:szCs w:val="28"/>
        </w:rPr>
      </w:pPr>
      <w:r w:rsidRPr="00AC4BF5">
        <w:rPr>
          <w:rFonts w:ascii="宋体" w:hAnsi="宋体" w:cs="宋体" w:hint="eastAsia"/>
          <w:kern w:val="0"/>
          <w:sz w:val="28"/>
          <w:szCs w:val="28"/>
        </w:rPr>
        <w:t>邮箱验证：</w:t>
      </w:r>
      <w:r w:rsidR="000321B2"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1245870</wp:posOffset>
            </wp:positionH>
            <wp:positionV relativeFrom="paragraph">
              <wp:posOffset>1905</wp:posOffset>
            </wp:positionV>
            <wp:extent cx="2955600" cy="1324800"/>
            <wp:effectExtent l="0" t="0" r="0" b="8890"/>
            <wp:wrapNone/>
            <wp:docPr id="4" name="图片 4" descr="C:\Users\xujun\AppData\Roaming\Tencent\Users\244457806\QQ\WinTemp\RichOle\2RDY[3CXTLP8P_7]GX257]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ujun\AppData\Roaming\Tencent\Users\244457806\QQ\WinTemp\RichOle\2RDY[3CXTLP8P_7]GX257]Q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BF5" w:rsidRDefault="00AC4BF5" w:rsidP="00747BD7">
      <w:pPr>
        <w:spacing w:line="360" w:lineRule="auto"/>
        <w:rPr>
          <w:rFonts w:ascii="宋体"/>
          <w:sz w:val="24"/>
          <w:szCs w:val="24"/>
        </w:rPr>
      </w:pPr>
    </w:p>
    <w:p w:rsidR="00AC4BF5" w:rsidRDefault="00AC4BF5" w:rsidP="00747BD7">
      <w:pPr>
        <w:spacing w:line="360" w:lineRule="auto"/>
        <w:rPr>
          <w:rFonts w:ascii="宋体"/>
          <w:sz w:val="24"/>
          <w:szCs w:val="24"/>
        </w:rPr>
      </w:pPr>
    </w:p>
    <w:p w:rsidR="00AC4BF5" w:rsidRDefault="00AC4BF5" w:rsidP="00747BD7">
      <w:pPr>
        <w:spacing w:line="360" w:lineRule="auto"/>
        <w:rPr>
          <w:rFonts w:ascii="宋体"/>
          <w:sz w:val="24"/>
          <w:szCs w:val="24"/>
        </w:rPr>
      </w:pPr>
    </w:p>
    <w:p w:rsidR="00AC4BF5" w:rsidRDefault="00AC4BF5" w:rsidP="00747BD7">
      <w:pPr>
        <w:spacing w:line="360" w:lineRule="auto"/>
        <w:rPr>
          <w:rFonts w:ascii="宋体"/>
          <w:sz w:val="24"/>
          <w:szCs w:val="24"/>
        </w:rPr>
      </w:pPr>
    </w:p>
    <w:p w:rsidR="00747BD7" w:rsidRPr="00AC4BF5" w:rsidRDefault="00AC4BF5" w:rsidP="00AC4BF5">
      <w:pPr>
        <w:spacing w:beforeLines="50" w:before="156" w:line="360" w:lineRule="auto"/>
        <w:rPr>
          <w:rFonts w:ascii="宋体"/>
          <w:sz w:val="28"/>
          <w:szCs w:val="28"/>
        </w:rPr>
      </w:pPr>
      <w:r w:rsidRPr="00AC4BF5">
        <w:rPr>
          <w:rFonts w:ascii="宋体"/>
          <w:sz w:val="28"/>
          <w:szCs w:val="28"/>
        </w:rPr>
        <w:t>4.</w:t>
      </w:r>
      <w:r w:rsidRPr="00AC4BF5">
        <w:rPr>
          <w:rFonts w:ascii="宋体" w:hint="eastAsia"/>
          <w:sz w:val="28"/>
          <w:szCs w:val="28"/>
        </w:rPr>
        <w:t>验证完成后即可办理借书手续。</w:t>
      </w:r>
    </w:p>
    <w:sectPr w:rsidR="00747BD7" w:rsidRPr="00AC4BF5" w:rsidSect="00CC6218">
      <w:pgSz w:w="11906" w:h="16838"/>
      <w:pgMar w:top="1134" w:right="1133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1E" w:rsidRDefault="00D32B1E" w:rsidP="00EB4E41">
      <w:r>
        <w:separator/>
      </w:r>
    </w:p>
  </w:endnote>
  <w:endnote w:type="continuationSeparator" w:id="0">
    <w:p w:rsidR="00D32B1E" w:rsidRDefault="00D32B1E" w:rsidP="00EB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1E" w:rsidRDefault="00D32B1E" w:rsidP="00EB4E41">
      <w:r>
        <w:separator/>
      </w:r>
    </w:p>
  </w:footnote>
  <w:footnote w:type="continuationSeparator" w:id="0">
    <w:p w:rsidR="00D32B1E" w:rsidRDefault="00D32B1E" w:rsidP="00EB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0AD"/>
    <w:multiLevelType w:val="hybridMultilevel"/>
    <w:tmpl w:val="FB1C0D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66148EC"/>
    <w:multiLevelType w:val="hybridMultilevel"/>
    <w:tmpl w:val="72A6E8FA"/>
    <w:lvl w:ilvl="0" w:tplc="8FF6543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D4B73EA"/>
    <w:multiLevelType w:val="hybridMultilevel"/>
    <w:tmpl w:val="D98EA576"/>
    <w:lvl w:ilvl="0" w:tplc="16704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41"/>
    <w:rsid w:val="00010832"/>
    <w:rsid w:val="000321B2"/>
    <w:rsid w:val="0003393F"/>
    <w:rsid w:val="0004593E"/>
    <w:rsid w:val="000526A9"/>
    <w:rsid w:val="00090E90"/>
    <w:rsid w:val="000B5D75"/>
    <w:rsid w:val="0010741A"/>
    <w:rsid w:val="001250CA"/>
    <w:rsid w:val="00140D83"/>
    <w:rsid w:val="00184533"/>
    <w:rsid w:val="001C4759"/>
    <w:rsid w:val="001C7D86"/>
    <w:rsid w:val="002447F5"/>
    <w:rsid w:val="0028427A"/>
    <w:rsid w:val="002B435C"/>
    <w:rsid w:val="002C7E45"/>
    <w:rsid w:val="002E037E"/>
    <w:rsid w:val="003147EB"/>
    <w:rsid w:val="00366E60"/>
    <w:rsid w:val="003A4C86"/>
    <w:rsid w:val="003D5A26"/>
    <w:rsid w:val="003E5982"/>
    <w:rsid w:val="003F05D6"/>
    <w:rsid w:val="00437A2B"/>
    <w:rsid w:val="00445AAB"/>
    <w:rsid w:val="00474E07"/>
    <w:rsid w:val="00497132"/>
    <w:rsid w:val="00522831"/>
    <w:rsid w:val="005B7079"/>
    <w:rsid w:val="005F429C"/>
    <w:rsid w:val="00694A32"/>
    <w:rsid w:val="006968D2"/>
    <w:rsid w:val="006A0A54"/>
    <w:rsid w:val="006D33F0"/>
    <w:rsid w:val="006F2563"/>
    <w:rsid w:val="0072385A"/>
    <w:rsid w:val="00747BD7"/>
    <w:rsid w:val="00757F45"/>
    <w:rsid w:val="00775353"/>
    <w:rsid w:val="00780E0C"/>
    <w:rsid w:val="007B2EBD"/>
    <w:rsid w:val="00886AD2"/>
    <w:rsid w:val="00886CAF"/>
    <w:rsid w:val="008E3F9A"/>
    <w:rsid w:val="00917576"/>
    <w:rsid w:val="00930F13"/>
    <w:rsid w:val="009418A2"/>
    <w:rsid w:val="009B204F"/>
    <w:rsid w:val="009C77F7"/>
    <w:rsid w:val="009E7C13"/>
    <w:rsid w:val="00A3279F"/>
    <w:rsid w:val="00A35F3D"/>
    <w:rsid w:val="00A9594E"/>
    <w:rsid w:val="00AC4BF5"/>
    <w:rsid w:val="00AE2516"/>
    <w:rsid w:val="00B145A8"/>
    <w:rsid w:val="00B26987"/>
    <w:rsid w:val="00B37C3C"/>
    <w:rsid w:val="00C56DD5"/>
    <w:rsid w:val="00C8239F"/>
    <w:rsid w:val="00CC6218"/>
    <w:rsid w:val="00D039F7"/>
    <w:rsid w:val="00D10D18"/>
    <w:rsid w:val="00D264E1"/>
    <w:rsid w:val="00D32B1E"/>
    <w:rsid w:val="00D63466"/>
    <w:rsid w:val="00D87542"/>
    <w:rsid w:val="00E802A1"/>
    <w:rsid w:val="00E86AD3"/>
    <w:rsid w:val="00E90792"/>
    <w:rsid w:val="00EB4E41"/>
    <w:rsid w:val="00EC5289"/>
    <w:rsid w:val="00ED41EE"/>
    <w:rsid w:val="00F476FB"/>
    <w:rsid w:val="00F51DEB"/>
    <w:rsid w:val="00F74FF6"/>
    <w:rsid w:val="00FA1E74"/>
    <w:rsid w:val="00FA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DB73C6-8903-41A2-95C8-0556EF4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5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845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9B204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184533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9B204F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EB4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EB4E4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EB4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EB4E41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9B204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968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968D2"/>
    <w:rPr>
      <w:sz w:val="18"/>
      <w:szCs w:val="18"/>
    </w:rPr>
  </w:style>
  <w:style w:type="character" w:styleId="aa">
    <w:name w:val="Hyperlink"/>
    <w:basedOn w:val="a0"/>
    <w:uiPriority w:val="99"/>
    <w:unhideWhenUsed/>
    <w:rsid w:val="006968D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94A32"/>
    <w:rPr>
      <w:color w:val="800080" w:themeColor="followedHyperlink"/>
      <w:u w:val="single"/>
    </w:rPr>
  </w:style>
  <w:style w:type="table" w:styleId="ac">
    <w:name w:val="Table Grid"/>
    <w:basedOn w:val="a1"/>
    <w:locked/>
    <w:rsid w:val="002E0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ib-opac.shsm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2016-08-31T01:14:00Z</dcterms:created>
  <dcterms:modified xsi:type="dcterms:W3CDTF">2016-08-31T01:14:00Z</dcterms:modified>
</cp:coreProperties>
</file>